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2 февраля 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                                                               </w:t>
      </w:r>
      <w:r>
        <w:rPr>
          <w:b w:val="1"/>
          <w:sz w:val="28"/>
        </w:rPr>
        <w:t xml:space="preserve">  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7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 w:val="1"/>
          <w:sz w:val="28"/>
        </w:rPr>
        <w:t>«Благоустройство территории сквера Победы Сергиевского сельского поселения Кореновского района» на 2023 года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</w:t>
      </w:r>
      <w:r>
        <w:rPr>
          <w:rStyle w:val="Style_1_ch"/>
          <w:sz w:val="28"/>
        </w:rPr>
        <w:t>остановляет:</w:t>
      </w:r>
    </w:p>
    <w:p w14:paraId="0F000000">
      <w:pPr>
        <w:ind w:firstLine="709" w:left="0"/>
        <w:jc w:val="both"/>
        <w:rPr>
          <w:b w:val="1"/>
          <w:sz w:val="28"/>
        </w:rPr>
      </w:pPr>
      <w:r>
        <w:rPr>
          <w:rStyle w:val="Style_1_ch"/>
          <w:sz w:val="28"/>
        </w:rPr>
        <w:t xml:space="preserve">1. </w:t>
      </w:r>
      <w:r>
        <w:rPr>
          <w:rStyle w:val="Style_1_ch"/>
          <w:sz w:val="28"/>
        </w:rPr>
        <w:t xml:space="preserve">Утвердить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Благоустройство территории сквера Победы Сергиевского сельского поселения Кореновского района» на 2023 года</w:t>
      </w:r>
      <w:r>
        <w:rPr>
          <w:rStyle w:val="Style_1_ch"/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Мозговой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</w:t>
      </w:r>
      <w:r>
        <w:rPr>
          <w:sz w:val="28"/>
        </w:rPr>
        <w:t xml:space="preserve">ореновского района от </w:t>
      </w:r>
      <w:r>
        <w:rPr>
          <w:sz w:val="28"/>
        </w:rPr>
        <w:t xml:space="preserve"> 02.02.2024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7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«Об утверждении год</w:t>
      </w:r>
      <w:r>
        <w:rPr>
          <w:rStyle w:val="Style_1_ch"/>
          <w:sz w:val="28"/>
        </w:rPr>
        <w:t xml:space="preserve">ового отчета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Благоустройство территории сквера Победы Сергиевского сельского поселения Кореновского района» на 2023 года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  <w:r>
        <w:rPr>
          <w:sz w:val="28"/>
        </w:rPr>
        <w:t xml:space="preserve">                                                                  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0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10173"/>
        <w:gridCol w:w="4613"/>
      </w:tblGrid>
      <w:tr>
        <w:trPr>
          <w:trHeight w:hRule="atLeast" w:val="1614"/>
        </w:trPr>
        <w:tc>
          <w:tcPr>
            <w:tcW w:type="dxa" w:w="10173"/>
            <w:shd w:fill="auto" w:val="clear"/>
          </w:tcPr>
          <w:p w14:paraId="31000000"/>
        </w:tc>
        <w:tc>
          <w:tcPr>
            <w:tcW w:type="dxa" w:w="4613"/>
            <w:shd w:fill="auto" w:val="clear"/>
          </w:tcPr>
          <w:p w14:paraId="32000000">
            <w:pPr>
              <w:ind/>
              <w:jc w:val="center"/>
            </w:pPr>
            <w:r>
              <w:t>ПРИЛОЖЕНИЕ № 1</w:t>
            </w:r>
          </w:p>
          <w:p w14:paraId="33000000">
            <w:pPr>
              <w:ind/>
              <w:jc w:val="center"/>
            </w:pPr>
            <w:r>
              <w:t xml:space="preserve">УТВЕРЖДЕН </w:t>
            </w:r>
          </w:p>
          <w:p w14:paraId="34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35000000">
            <w:pPr>
              <w:ind/>
              <w:jc w:val="center"/>
            </w:pPr>
            <w:r>
              <w:t>от 02.02.2024</w:t>
            </w:r>
            <w:r>
              <w:t xml:space="preserve"> г.</w:t>
            </w:r>
            <w:r>
              <w:t xml:space="preserve"> № </w:t>
            </w:r>
            <w:r>
              <w:t>7</w:t>
            </w:r>
          </w:p>
        </w:tc>
      </w:tr>
    </w:tbl>
    <w:p w14:paraId="36000000">
      <w:pPr>
        <w:ind/>
        <w:jc w:val="center"/>
        <w:rPr>
          <w:sz w:val="20"/>
        </w:rPr>
      </w:pPr>
      <w:r>
        <w:rPr>
          <w:sz w:val="22"/>
        </w:rPr>
        <w:t>ОТЧЕТ</w:t>
      </w:r>
    </w:p>
    <w:p w14:paraId="37000000">
      <w:pPr>
        <w:ind/>
        <w:jc w:val="center"/>
        <w:rPr>
          <w:sz w:val="22"/>
        </w:rPr>
      </w:pPr>
      <w:r>
        <w:rPr>
          <w:sz w:val="22"/>
        </w:rPr>
        <w:t>о ходе реализации ведомственной целевой программы</w:t>
      </w:r>
    </w:p>
    <w:p w14:paraId="38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rStyle w:val="Style_1_ch"/>
          <w:color w:val="000000"/>
          <w:sz w:val="22"/>
        </w:rPr>
        <w:t>«</w:t>
      </w:r>
      <w:r>
        <w:rPr>
          <w:rStyle w:val="Style_1_ch"/>
          <w:color w:val="000000"/>
          <w:sz w:val="22"/>
        </w:rPr>
        <w:t>Благоустройство территории сквера Победы Сергиевского сельского поселения Кореновского района» на 2023 года</w:t>
      </w:r>
      <w:r>
        <w:rPr>
          <w:rStyle w:val="Style_1_ch"/>
          <w:color w:val="000000"/>
          <w:sz w:val="22"/>
        </w:rPr>
        <w:t xml:space="preserve"> </w:t>
      </w:r>
    </w:p>
    <w:p w14:paraId="39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(финансирование программы) </w:t>
      </w:r>
      <w:r>
        <w:rPr>
          <w:color w:val="000000"/>
          <w:sz w:val="22"/>
        </w:rPr>
        <w:t>по состоянию на 31.12.2023</w:t>
      </w:r>
      <w:r>
        <w:rPr>
          <w:color w:val="000000"/>
          <w:sz w:val="22"/>
        </w:rPr>
        <w:t xml:space="preserve"> год</w:t>
      </w:r>
    </w:p>
    <w:p w14:paraId="3A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Сергиевское сельское поселение Кореновского района</w:t>
      </w:r>
    </w:p>
    <w:p w14:paraId="3B000000">
      <w:pPr>
        <w:spacing w:line="100" w:lineRule="atLeast"/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тыс. рублей</w:t>
      </w:r>
    </w:p>
    <w:tbl>
      <w:tblPr>
        <w:tblStyle w:val="Style_3"/>
        <w:tblInd w:type="dxa" w:w="-612"/>
        <w:tblLayout w:type="fixed"/>
      </w:tblPr>
      <w:tblGrid>
        <w:gridCol w:w="1922"/>
        <w:gridCol w:w="527"/>
        <w:gridCol w:w="605"/>
        <w:gridCol w:w="501"/>
        <w:gridCol w:w="468"/>
        <w:gridCol w:w="467"/>
        <w:gridCol w:w="548"/>
        <w:gridCol w:w="500"/>
        <w:gridCol w:w="717"/>
        <w:gridCol w:w="667"/>
        <w:gridCol w:w="567"/>
        <w:gridCol w:w="533"/>
        <w:gridCol w:w="455"/>
        <w:gridCol w:w="574"/>
        <w:gridCol w:w="487"/>
        <w:gridCol w:w="433"/>
        <w:gridCol w:w="534"/>
        <w:gridCol w:w="540"/>
        <w:gridCol w:w="635"/>
        <w:gridCol w:w="453"/>
        <w:gridCol w:w="417"/>
        <w:gridCol w:w="717"/>
        <w:gridCol w:w="527"/>
        <w:gridCol w:w="790"/>
        <w:gridCol w:w="654"/>
        <w:gridCol w:w="539"/>
      </w:tblGrid>
      <w:tr>
        <w:trPr>
          <w:trHeight w:hRule="atLeast" w:val="698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</w:p>
          <w:p w14:paraId="3D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type="dxa" w:w="21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type="dxa" w:w="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29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(утверждено программой)</w:t>
            </w:r>
          </w:p>
        </w:tc>
        <w:tc>
          <w:tcPr>
            <w:tcW w:type="dxa" w:w="24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Предельный объем финансирования (лимит инвестиций)</w:t>
            </w:r>
          </w:p>
        </w:tc>
        <w:tc>
          <w:tcPr>
            <w:tcW w:type="dxa" w:w="257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Фактически профинансировано</w:t>
            </w:r>
          </w:p>
        </w:tc>
        <w:tc>
          <w:tcPr>
            <w:tcW w:type="dxa" w:w="32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3912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4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E000000">
            <w:pPr>
              <w:spacing w:line="100" w:lineRule="atLeast"/>
              <w:ind w:firstLine="0" w:left="113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622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jc w:val="both"/>
              <w:rPr>
                <w:color w:val="000000"/>
                <w:sz w:val="18"/>
              </w:rPr>
            </w:pPr>
            <w:r>
              <w:rPr>
                <w:rStyle w:val="Style_1_ch"/>
                <w:color w:val="000000"/>
                <w:sz w:val="18"/>
              </w:rPr>
              <w:t>Устройство освещения сквера Победы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0503</w:t>
            </w:r>
          </w:p>
          <w:p w14:paraId="7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7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7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0503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1110062980</w:t>
            </w:r>
          </w:p>
          <w:p w14:paraId="8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5988855550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  <w:p w14:paraId="8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 w14:paraId="8C000000">
            <w:pPr>
              <w:widowControl w:val="0"/>
              <w:ind/>
              <w:rPr>
                <w:sz w:val="18"/>
              </w:rPr>
            </w:pPr>
          </w:p>
          <w:p w14:paraId="8D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99,</w:t>
            </w:r>
            <w:r>
              <w:rPr>
                <w:color w:val="000000"/>
                <w:sz w:val="18"/>
              </w:rPr>
              <w:t>72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/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 w14:paraId="97000000">
            <w:pPr>
              <w:widowControl w:val="0"/>
              <w:ind/>
              <w:rPr>
                <w:sz w:val="18"/>
              </w:rPr>
            </w:pPr>
          </w:p>
          <w:p w14:paraId="98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99,</w:t>
            </w:r>
            <w:r>
              <w:rPr>
                <w:color w:val="000000"/>
                <w:sz w:val="18"/>
              </w:rPr>
              <w:t>72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/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 w14:paraId="A2000000">
            <w:pPr>
              <w:widowControl w:val="0"/>
              <w:ind/>
              <w:rPr>
                <w:sz w:val="18"/>
              </w:rPr>
            </w:pPr>
          </w:p>
          <w:p w14:paraId="A3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99,</w:t>
            </w:r>
            <w:r>
              <w:rPr>
                <w:color w:val="000000"/>
                <w:sz w:val="18"/>
              </w:rPr>
              <w:t>72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/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 w14:paraId="AD000000">
            <w:pPr>
              <w:widowControl w:val="0"/>
              <w:ind/>
              <w:rPr>
                <w:sz w:val="18"/>
              </w:rPr>
            </w:pPr>
          </w:p>
          <w:p w14:paraId="AE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99,</w:t>
            </w:r>
            <w:r>
              <w:rPr>
                <w:color w:val="000000"/>
                <w:sz w:val="18"/>
              </w:rPr>
              <w:t>72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447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599,72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500,00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99,72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599,72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500,00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99,72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599,72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500,00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99,72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599,72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500,00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99,72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CF000000">
      <w:pPr>
        <w:spacing w:line="100" w:lineRule="atLeast"/>
        <w:ind/>
        <w:jc w:val="both"/>
        <w:rPr>
          <w:color w:val="000000"/>
          <w:sz w:val="20"/>
        </w:rPr>
      </w:pPr>
    </w:p>
    <w:p w14:paraId="D0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  <w:r>
        <w:rPr>
          <w:color w:val="000000"/>
        </w:rPr>
        <w:t>сельского поселения Кореновского</w:t>
      </w:r>
    </w:p>
    <w:p w14:paraId="D1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Кореновского </w:t>
      </w:r>
      <w:r>
        <w:rPr>
          <w:color w:val="000000"/>
        </w:rPr>
        <w:t>района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А.П. Мозговой</w:t>
      </w:r>
    </w:p>
    <w:p w14:paraId="D2000000">
      <w:pPr>
        <w:spacing w:line="100" w:lineRule="atLeast"/>
        <w:ind/>
        <w:jc w:val="both"/>
        <w:rPr>
          <w:color w:val="000000"/>
        </w:rPr>
      </w:pPr>
    </w:p>
    <w:p w14:paraId="D3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p w14:paraId="D4000000"/>
    <w:tbl>
      <w:tblPr>
        <w:tblStyle w:val="Style_2"/>
        <w:tblLayout w:type="fixed"/>
      </w:tblPr>
      <w:tblGrid>
        <w:gridCol w:w="8327"/>
        <w:gridCol w:w="9277"/>
      </w:tblGrid>
      <w:tr>
        <w:tc>
          <w:tcPr>
            <w:tcW w:type="dxa" w:w="8327"/>
            <w:shd w:fill="auto" w:val="clear"/>
          </w:tcPr>
          <w:p w14:paraId="D5000000"/>
        </w:tc>
        <w:tc>
          <w:tcPr>
            <w:tcW w:type="dxa" w:w="9277"/>
            <w:shd w:fill="auto" w:val="clear"/>
          </w:tcPr>
          <w:p w14:paraId="D6000000">
            <w:pPr>
              <w:ind/>
              <w:jc w:val="center"/>
            </w:pPr>
            <w:r>
              <w:t>ПРИЛОЖЕНИЕ № 2</w:t>
            </w:r>
          </w:p>
          <w:p w14:paraId="D7000000">
            <w:pPr>
              <w:ind/>
              <w:jc w:val="center"/>
            </w:pPr>
            <w:r>
              <w:t xml:space="preserve">УТВЕРЖДЕН </w:t>
            </w:r>
          </w:p>
          <w:p w14:paraId="D8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D9000000">
            <w:pPr>
              <w:ind/>
              <w:jc w:val="center"/>
            </w:pPr>
            <w:r>
              <w:t>Сергиевского сельского поселения</w:t>
            </w:r>
          </w:p>
          <w:p w14:paraId="DA000000">
            <w:pPr>
              <w:ind/>
              <w:jc w:val="center"/>
            </w:pPr>
            <w:r>
              <w:t xml:space="preserve"> Кореновского района </w:t>
            </w:r>
          </w:p>
          <w:p w14:paraId="DB000000">
            <w:pPr>
              <w:ind/>
              <w:jc w:val="center"/>
            </w:pPr>
            <w:r>
              <w:t xml:space="preserve">от </w:t>
            </w:r>
            <w:r>
              <w:t>02.02.2024</w:t>
            </w:r>
            <w:r>
              <w:t xml:space="preserve"> г.</w:t>
            </w:r>
            <w:r>
              <w:t xml:space="preserve"> № 7</w:t>
            </w:r>
          </w:p>
        </w:tc>
      </w:tr>
    </w:tbl>
    <w:p w14:paraId="DC000000">
      <w:r>
        <w:t xml:space="preserve">        </w:t>
      </w:r>
    </w:p>
    <w:p w14:paraId="DD000000">
      <w:pPr>
        <w:ind/>
        <w:jc w:val="center"/>
      </w:pPr>
      <w:r>
        <w:t>ОТЧЕТ</w:t>
      </w:r>
    </w:p>
    <w:p w14:paraId="DE000000">
      <w:pPr>
        <w:ind/>
        <w:jc w:val="center"/>
      </w:pPr>
      <w:r>
        <w:t>о ходе реализации ведомственной целевой программы</w:t>
      </w:r>
    </w:p>
    <w:p w14:paraId="DF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E0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31.12.2023</w:t>
      </w:r>
      <w:r>
        <w:rPr>
          <w:color w:val="000000"/>
        </w:rPr>
        <w:t xml:space="preserve"> год</w:t>
      </w:r>
    </w:p>
    <w:p w14:paraId="E1000000">
      <w:pPr>
        <w:ind/>
        <w:jc w:val="center"/>
      </w:pPr>
      <w:r>
        <w:t>«</w:t>
      </w:r>
      <w:r>
        <w:rPr>
          <w:rStyle w:val="Style_1_ch"/>
          <w:sz w:val="22"/>
        </w:rPr>
        <w:t>Организация водоснабжения населения Сергиевского сельского поселения Кореновского района на 2023-2025 годы</w:t>
      </w:r>
      <w:r>
        <w:t>»</w:t>
      </w:r>
    </w:p>
    <w:p w14:paraId="E2000000">
      <w:pPr>
        <w:spacing w:line="100" w:lineRule="atLeast"/>
        <w:ind/>
        <w:jc w:val="center"/>
        <w:rPr>
          <w:sz w:val="20"/>
        </w:rPr>
      </w:pPr>
    </w:p>
    <w:tbl>
      <w:tblPr>
        <w:tblStyle w:val="Style_3"/>
        <w:tblInd w:type="dxa" w:w="0"/>
        <w:tblLayout w:type="fixed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055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EC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3135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E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jc w:val="both"/>
            </w:pPr>
            <w:r>
              <w:rPr>
                <w:rStyle w:val="Style_1_ch"/>
                <w:sz w:val="18"/>
              </w:rPr>
              <w:t>Устройство освещения сквера Победы</w:t>
            </w:r>
          </w:p>
          <w:p w14:paraId="F0000000">
            <w:pPr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1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2000000">
            <w:pPr>
              <w:spacing w:after="0" w:before="0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Комплексное решение проблемы</w:t>
            </w:r>
            <w:r>
              <w:rPr>
                <w:rStyle w:val="Style_1_ch"/>
                <w:sz w:val="18"/>
              </w:rPr>
              <w:t xml:space="preserve"> благоустройства</w:t>
            </w:r>
            <w:r>
              <w:rPr>
                <w:rStyle w:val="Style_1_ch"/>
                <w:sz w:val="18"/>
              </w:rPr>
              <w:t>, обеспечение и улучшение внешнего вида территории сквера Победы, способствующее современной жизнедеятельности, создание комфортных  условий для отдыха населения</w:t>
            </w:r>
            <w:r>
              <w:rPr>
                <w:rStyle w:val="Style_1_ch"/>
                <w:sz w:val="18"/>
              </w:rPr>
              <w:t xml:space="preserve"> </w:t>
            </w:r>
            <w:r>
              <w:rPr>
                <w:rStyle w:val="Style_1_ch"/>
                <w:sz w:val="18"/>
              </w:rPr>
              <w:t>.</w:t>
            </w:r>
          </w:p>
          <w:p w14:paraId="F3000000">
            <w:pPr>
              <w:ind/>
              <w:jc w:val="both"/>
              <w:rPr>
                <w:b w:val="1"/>
              </w:rPr>
            </w:pPr>
          </w:p>
          <w:p w14:paraId="F4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500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Повышение уровня благоустройства</w:t>
            </w:r>
            <w:r>
              <w:rPr>
                <w:sz w:val="18"/>
              </w:rPr>
              <w:t xml:space="preserve"> на территории сквера Победы Сергиевского поселения;</w:t>
            </w:r>
          </w:p>
          <w:p w14:paraId="F600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Устройство наружного освещения сквера Победы Сергиевского поселения, с привлечением внутренних и внешних инвестиций;</w:t>
            </w:r>
          </w:p>
          <w:p w14:paraId="F700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Проведение комплекса мероприятий по установке бетонных и железобетонных конструкций и закладке кабеля для светильников в сквере Победы.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8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Style w:val="Style_1_ch"/>
                <w:rFonts w:ascii="Times New Roman" w:hAnsi="Times New Roman"/>
                <w:sz w:val="18"/>
              </w:rPr>
              <w:t>Устройство наружного освещения в 2023 году в виде светильников и ламп на железобетонных монолитных конструкциях в количестве 30 штук в сквере Победы Сергиевского поселения</w:t>
            </w:r>
          </w:p>
          <w:p w14:paraId="F9000000">
            <w:pPr>
              <w:widowControl w:val="0"/>
              <w:ind/>
            </w:pPr>
          </w:p>
          <w:p w14:paraId="FA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B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E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FF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0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0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0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0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04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599,72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0F010000">
      <w:pPr>
        <w:spacing w:line="100" w:lineRule="atLeast"/>
        <w:ind/>
        <w:jc w:val="both"/>
      </w:pPr>
    </w:p>
    <w:p w14:paraId="10010000">
      <w:pPr>
        <w:spacing w:line="100" w:lineRule="atLeast"/>
        <w:ind/>
        <w:jc w:val="both"/>
      </w:pPr>
      <w:r>
        <w:t>Глава Сергиевского</w:t>
      </w:r>
    </w:p>
    <w:p w14:paraId="11010000">
      <w:pPr>
        <w:spacing w:line="100" w:lineRule="atLeast"/>
        <w:ind/>
        <w:jc w:val="both"/>
      </w:pPr>
      <w:r>
        <w:t>Сельского поселения Кореновского</w:t>
      </w:r>
    </w:p>
    <w:p w14:paraId="12010000">
      <w:pPr>
        <w:spacing w:line="100" w:lineRule="atLeast"/>
        <w:ind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13010000">
      <w:pPr>
        <w:spacing w:line="100" w:lineRule="atLeast"/>
        <w:ind/>
        <w:jc w:val="both"/>
      </w:pPr>
    </w:p>
    <w:p w14:paraId="14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15010000">
      <w:pPr>
        <w:spacing w:line="100" w:lineRule="atLeast"/>
        <w:ind/>
        <w:jc w:val="both"/>
      </w:pPr>
    </w:p>
    <w:p w14:paraId="16010000">
      <w:pPr>
        <w:spacing w:line="100" w:lineRule="atLeast"/>
        <w:ind/>
        <w:jc w:val="both"/>
      </w:pPr>
      <w:r>
        <w:t>Куслий Т.А.</w:t>
      </w:r>
      <w:r>
        <w:t xml:space="preserve"> 8(861)4298638</w:t>
      </w:r>
    </w:p>
    <w:sectPr>
      <w:pgSz w:h="11906" w:orient="landscape" w:w="16838"/>
      <w:pgMar w:bottom="180" w:footer="709" w:gutter="0" w:header="709" w:left="1134" w:right="53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Nonformat"/>
    <w:link w:val="Style_6_ch"/>
    <w:pPr>
      <w:widowControl w:val="0"/>
      <w:ind w:right="19772"/>
    </w:pPr>
    <w:rPr>
      <w:rFonts w:ascii="Courier New" w:hAnsi="Courier New"/>
    </w:rPr>
  </w:style>
  <w:style w:styleId="Style_6_ch" w:type="character">
    <w:name w:val="ConsNonformat"/>
    <w:link w:val="Style_6"/>
    <w:rPr>
      <w:rFonts w:ascii="Courier New" w:hAnsi="Courier New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Базовый"/>
    <w:link w:val="Style_11_ch"/>
    <w:pPr>
      <w:spacing w:line="100" w:lineRule="atLeast"/>
      <w:ind/>
    </w:pPr>
  </w:style>
  <w:style w:styleId="Style_11_ch" w:type="character">
    <w:name w:val="Базовый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1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ConsPlusCel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2024-02-28T12:15:05Z</dcterms:modified>
</cp:coreProperties>
</file>