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5B" w:rsidRPr="00305CBA" w:rsidRDefault="004B2F5B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305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CC111D" wp14:editId="54B984B0">
            <wp:extent cx="55245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BA" w:rsidRPr="00305CBA" w:rsidRDefault="00305CBA" w:rsidP="00305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305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B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305CBA" w:rsidRPr="00305CBA" w:rsidRDefault="00305CBA" w:rsidP="00305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  ПОСТАНОВЛЕНИЯ</w:t>
      </w:r>
      <w:proofErr w:type="gramEnd"/>
    </w:p>
    <w:p w:rsidR="00305CBA" w:rsidRPr="00305CBA" w:rsidRDefault="00305CBA" w:rsidP="00305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BA" w:rsidRPr="00305CBA" w:rsidRDefault="00305CBA" w:rsidP="00305CB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CBA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00.00.2024</w:t>
      </w:r>
      <w:r w:rsidRPr="00305C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05CB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E087B">
        <w:rPr>
          <w:rFonts w:ascii="Times New Roman" w:hAnsi="Times New Roman" w:cs="Times New Roman"/>
          <w:b/>
          <w:sz w:val="28"/>
          <w:szCs w:val="28"/>
        </w:rPr>
        <w:t>00</w:t>
      </w:r>
      <w:bookmarkStart w:id="0" w:name="_GoBack"/>
      <w:bookmarkEnd w:id="0"/>
    </w:p>
    <w:p w:rsidR="00305CBA" w:rsidRPr="00767721" w:rsidRDefault="00305CBA" w:rsidP="00767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CBA">
        <w:rPr>
          <w:rFonts w:ascii="Times New Roman" w:hAnsi="Times New Roman" w:cs="Times New Roman"/>
          <w:sz w:val="24"/>
          <w:szCs w:val="24"/>
        </w:rPr>
        <w:t>ст.</w:t>
      </w:r>
      <w:r w:rsidR="00CE087B">
        <w:rPr>
          <w:rFonts w:ascii="Times New Roman" w:hAnsi="Times New Roman" w:cs="Times New Roman"/>
          <w:sz w:val="24"/>
          <w:szCs w:val="24"/>
        </w:rPr>
        <w:t xml:space="preserve"> </w:t>
      </w:r>
      <w:r w:rsidRPr="00305CBA">
        <w:rPr>
          <w:rFonts w:ascii="Times New Roman" w:hAnsi="Times New Roman" w:cs="Times New Roman"/>
          <w:sz w:val="24"/>
          <w:szCs w:val="24"/>
        </w:rPr>
        <w:t>Сергиевская</w:t>
      </w:r>
    </w:p>
    <w:p w:rsidR="00767721" w:rsidRDefault="00305CBA" w:rsidP="00305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CB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восстановительного </w:t>
      </w:r>
    </w:p>
    <w:p w:rsidR="00305CBA" w:rsidRPr="00305CBA" w:rsidRDefault="00305CBA" w:rsidP="0076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05CBA">
        <w:rPr>
          <w:rFonts w:ascii="Times New Roman" w:hAnsi="Times New Roman" w:cs="Times New Roman"/>
          <w:b/>
          <w:bCs/>
          <w:sz w:val="28"/>
          <w:szCs w:val="28"/>
        </w:rPr>
        <w:t>озеленения  на</w:t>
      </w:r>
      <w:proofErr w:type="gramEnd"/>
      <w:r w:rsidRPr="00305CB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305CBA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305CBA" w:rsidRPr="00305CBA" w:rsidRDefault="00305CBA" w:rsidP="00305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CBA" w:rsidRPr="00305CBA" w:rsidRDefault="00305CBA" w:rsidP="00767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апреля 2013 года                    № 2695-КЗ «Об охране зеленых насаждений в Краснодарском крае»,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5C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5C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sz w:val="28"/>
          <w:szCs w:val="28"/>
        </w:rPr>
        <w:t xml:space="preserve"> района  п о с т а н о в л я е т:</w:t>
      </w:r>
    </w:p>
    <w:p w:rsidR="00305CBA" w:rsidRPr="00767721" w:rsidRDefault="00767721" w:rsidP="00767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CBA" w:rsidRPr="00767721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восстановительного </w:t>
      </w:r>
      <w:proofErr w:type="gramStart"/>
      <w:r w:rsidR="00305CBA" w:rsidRPr="00767721">
        <w:rPr>
          <w:rFonts w:ascii="Times New Roman" w:hAnsi="Times New Roman" w:cs="Times New Roman"/>
          <w:sz w:val="28"/>
          <w:szCs w:val="28"/>
        </w:rPr>
        <w:t>озеленения  на</w:t>
      </w:r>
      <w:proofErr w:type="gramEnd"/>
      <w:r w:rsidR="00305CBA" w:rsidRPr="0076772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05CBA" w:rsidRPr="00767721">
        <w:rPr>
          <w:rFonts w:ascii="Times New Roman" w:hAnsi="Times New Roman" w:cs="Times New Roman"/>
          <w:sz w:val="28"/>
          <w:szCs w:val="28"/>
        </w:rPr>
        <w:t>Сергиевского</w:t>
      </w:r>
      <w:r w:rsidR="00305CBA" w:rsidRPr="00767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05CBA" w:rsidRPr="0076772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05CBA" w:rsidRPr="00767721">
        <w:rPr>
          <w:rFonts w:ascii="Times New Roman" w:hAnsi="Times New Roman" w:cs="Times New Roman"/>
          <w:sz w:val="28"/>
          <w:szCs w:val="28"/>
        </w:rPr>
        <w:t xml:space="preserve"> района (прилагается)</w:t>
      </w:r>
      <w:r w:rsidR="00305CBA" w:rsidRPr="007677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67721" w:rsidRPr="00767721" w:rsidRDefault="00767721" w:rsidP="0076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721">
        <w:rPr>
          <w:rFonts w:ascii="Times New Roman" w:hAnsi="Times New Roman" w:cs="Times New Roman"/>
          <w:sz w:val="28"/>
          <w:szCs w:val="28"/>
        </w:rPr>
        <w:t>2. Общему отделу администрации Сергиевского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767721">
        <w:rPr>
          <w:rFonts w:ascii="Times New Roman" w:hAnsi="Times New Roman" w:cs="Times New Roman"/>
          <w:sz w:val="28"/>
          <w:szCs w:val="28"/>
        </w:rPr>
        <w:t xml:space="preserve">) обеспечить опубликование и размещение настоящего постановления на официальном сайте администрации Сергиевского сельского поселения </w:t>
      </w:r>
      <w:proofErr w:type="spellStart"/>
      <w:r w:rsidRPr="0076772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6772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05CBA" w:rsidRPr="00305CBA" w:rsidRDefault="00305CBA" w:rsidP="00767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 w:rsidRPr="00305CBA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3. Контроль за выполнением настоящего постановления оставляю за собой.</w:t>
      </w:r>
    </w:p>
    <w:p w:rsidR="00305CBA" w:rsidRPr="00305CBA" w:rsidRDefault="00305CBA" w:rsidP="0076772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5CBA"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посл</w:t>
      </w:r>
      <w:r w:rsidR="00767721">
        <w:rPr>
          <w:rFonts w:ascii="Times New Roman" w:hAnsi="Times New Roman" w:cs="Times New Roman"/>
          <w:sz w:val="28"/>
          <w:szCs w:val="28"/>
          <w:lang w:eastAsia="ar-SA"/>
        </w:rPr>
        <w:t>е его официального опубликования</w:t>
      </w:r>
      <w:r w:rsidRPr="00305CB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05CBA" w:rsidRPr="00305CBA" w:rsidRDefault="00305CBA" w:rsidP="0030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305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>Глава</w:t>
      </w:r>
    </w:p>
    <w:p w:rsidR="00305CBA" w:rsidRPr="00305CBA" w:rsidRDefault="00305CBA" w:rsidP="00305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5CBA" w:rsidRPr="00305CBA" w:rsidRDefault="00305CBA" w:rsidP="0076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05CBA" w:rsidRPr="00305CBA" w:rsidSect="00767721">
          <w:pgSz w:w="11906" w:h="16838"/>
          <w:pgMar w:top="0" w:right="567" w:bottom="1134" w:left="1701" w:header="709" w:footer="709" w:gutter="0"/>
          <w:cols w:space="708"/>
          <w:docGrid w:linePitch="360"/>
        </w:sectPr>
      </w:pPr>
      <w:proofErr w:type="spellStart"/>
      <w:r w:rsidRPr="00305C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="007677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5CBA">
        <w:rPr>
          <w:rFonts w:ascii="Times New Roman" w:hAnsi="Times New Roman" w:cs="Times New Roman"/>
          <w:sz w:val="28"/>
          <w:szCs w:val="28"/>
        </w:rPr>
        <w:t xml:space="preserve"> </w:t>
      </w:r>
      <w:r w:rsidR="00767721">
        <w:rPr>
          <w:rFonts w:ascii="Times New Roman" w:hAnsi="Times New Roman" w:cs="Times New Roman"/>
          <w:sz w:val="28"/>
          <w:szCs w:val="28"/>
        </w:rPr>
        <w:t xml:space="preserve">       А.П. Мозговой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05CBA" w:rsidRPr="00305CBA" w:rsidTr="00A7117B">
        <w:tc>
          <w:tcPr>
            <w:tcW w:w="2500" w:type="pct"/>
          </w:tcPr>
          <w:p w:rsidR="00305CBA" w:rsidRPr="00305CBA" w:rsidRDefault="00305CBA" w:rsidP="00A71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05CBA" w:rsidRPr="00305CBA" w:rsidRDefault="00305CBA" w:rsidP="0076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CB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05CBA" w:rsidRPr="00305CBA" w:rsidRDefault="00305CBA" w:rsidP="0076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BA" w:rsidRPr="00305CBA" w:rsidRDefault="00305CBA" w:rsidP="0076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CB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05CBA" w:rsidRPr="00305CBA" w:rsidRDefault="00305CBA" w:rsidP="0076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CB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05CBA" w:rsidRPr="00305CBA" w:rsidRDefault="00305CBA" w:rsidP="0076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305C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5CBA" w:rsidRPr="00305CBA" w:rsidRDefault="00305CBA" w:rsidP="0076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CBA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305CB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05CBA" w:rsidRPr="00305CBA" w:rsidRDefault="00767721" w:rsidP="0076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00.00.2024</w:t>
            </w:r>
            <w:r w:rsidR="00305CBA" w:rsidRPr="00305CBA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05CBA" w:rsidRPr="00305CBA" w:rsidRDefault="00305CBA" w:rsidP="00305CBA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05CBA" w:rsidRPr="00305CBA" w:rsidRDefault="00305CBA" w:rsidP="0076772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05CBA">
        <w:rPr>
          <w:rFonts w:ascii="Times New Roman" w:hAnsi="Times New Roman" w:cs="Times New Roman"/>
          <w:b/>
          <w:spacing w:val="-1"/>
          <w:sz w:val="28"/>
          <w:szCs w:val="28"/>
        </w:rPr>
        <w:t>ПОРЯДОК</w:t>
      </w:r>
    </w:p>
    <w:p w:rsidR="00767721" w:rsidRDefault="00305CBA" w:rsidP="0076772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CB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восстановительного </w:t>
      </w:r>
      <w:proofErr w:type="gramStart"/>
      <w:r w:rsidRPr="00305CBA">
        <w:rPr>
          <w:rFonts w:ascii="Times New Roman" w:hAnsi="Times New Roman" w:cs="Times New Roman"/>
          <w:b/>
          <w:bCs/>
          <w:sz w:val="28"/>
          <w:szCs w:val="28"/>
        </w:rPr>
        <w:t>озеленения  на</w:t>
      </w:r>
      <w:proofErr w:type="gramEnd"/>
      <w:r w:rsidRPr="00305CB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</w:p>
    <w:p w:rsidR="00305CBA" w:rsidRPr="00305CBA" w:rsidRDefault="00305CBA" w:rsidP="00767721">
      <w:pPr>
        <w:shd w:val="clear" w:color="auto" w:fill="FFFFFF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305CBA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05CBA" w:rsidRPr="00305CBA" w:rsidRDefault="00305CBA" w:rsidP="00767721">
      <w:pPr>
        <w:shd w:val="clear" w:color="auto" w:fill="FFFFFF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CBA">
        <w:rPr>
          <w:rFonts w:ascii="Times New Roman" w:hAnsi="Times New Roman" w:cs="Times New Roman"/>
          <w:bCs/>
          <w:color w:val="000000"/>
          <w:sz w:val="28"/>
          <w:szCs w:val="28"/>
        </w:rPr>
        <w:t>1. Общие положения</w:t>
      </w: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CBA">
        <w:rPr>
          <w:rFonts w:ascii="Times New Roman" w:hAnsi="Times New Roman" w:cs="Times New Roman"/>
          <w:color w:val="000000"/>
          <w:sz w:val="28"/>
          <w:szCs w:val="28"/>
        </w:rPr>
        <w:t xml:space="preserve">1.1. Порядок проведения восстановительного озеленения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05CBA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color w:val="000000"/>
          <w:sz w:val="28"/>
          <w:szCs w:val="28"/>
        </w:rPr>
        <w:t xml:space="preserve"> района (далее - Порядок) разработан на основании </w:t>
      </w:r>
      <w:hyperlink r:id="rId7" w:history="1">
        <w:r w:rsidRPr="00305CBA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Pr="00305CBA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      № 131-ФЗ «Об общих принципах организации местного самоуправления в Российской Федерации», </w:t>
      </w:r>
      <w:r w:rsidRPr="00305CBA">
        <w:rPr>
          <w:rFonts w:ascii="Times New Roman" w:hAnsi="Times New Roman" w:cs="Times New Roman"/>
          <w:sz w:val="28"/>
          <w:szCs w:val="28"/>
        </w:rPr>
        <w:t>Федерального закона от 10 января 2002 года № 7-ФЗ «Об охране окружающей среды»,</w:t>
      </w:r>
      <w:r w:rsidRPr="00305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305CBA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305CBA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23 апреля 2013 года № 2695-КЗ «Об охране зеленых насаждений в Краснодарском крае», приказа Госстроя России от 15 декабря 1999 года  №  153 «Об утверждении Правил создания, охраны и содержания зеленых насаждений в городах Российской Федерации». </w:t>
      </w:r>
    </w:p>
    <w:p w:rsidR="00767721" w:rsidRPr="00767721" w:rsidRDefault="00767721" w:rsidP="0076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67721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возникающие в сфере производства восстановительного озеленения, представляющего собой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на земельных участках, расположенных в границах населенных пунктов Сергиевского сельского поселения </w:t>
      </w:r>
      <w:proofErr w:type="spellStart"/>
      <w:r w:rsidRPr="0076772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67721">
        <w:rPr>
          <w:rFonts w:ascii="Times New Roman" w:hAnsi="Times New Roman" w:cs="Times New Roman"/>
          <w:sz w:val="28"/>
          <w:szCs w:val="28"/>
        </w:rPr>
        <w:t xml:space="preserve"> района (далее – восстановительное озеленени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767721">
        <w:rPr>
          <w:rFonts w:ascii="Times New Roman" w:hAnsi="Times New Roman" w:cs="Times New Roman"/>
          <w:sz w:val="28"/>
          <w:szCs w:val="28"/>
        </w:rPr>
        <w:t>.</w:t>
      </w: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 xml:space="preserve">1.3. Действие настоящего Порядка распространяется на отношения в сфере производства восстановительного озеленения на земельных участках,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5C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sz w:val="28"/>
          <w:szCs w:val="28"/>
        </w:rPr>
        <w:t xml:space="preserve"> района, независимо от их формы собственности,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lastRenderedPageBreak/>
        <w:t>1.4. 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 xml:space="preserve">2. Проведение восстановительного озеленения на территории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5C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7721" w:rsidRPr="00305CBA" w:rsidRDefault="00305CBA" w:rsidP="0076772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>2.1. </w:t>
      </w:r>
      <w:r w:rsidR="00767721" w:rsidRPr="00305CBA">
        <w:rPr>
          <w:rFonts w:ascii="Times New Roman" w:hAnsi="Times New Roman" w:cs="Times New Roman"/>
          <w:sz w:val="28"/>
          <w:szCs w:val="28"/>
        </w:rPr>
        <w:t xml:space="preserve">Восстановительное озеленение осуществляется путем создания </w:t>
      </w:r>
      <w:proofErr w:type="gramStart"/>
      <w:r w:rsidR="00767721" w:rsidRPr="00305CBA">
        <w:rPr>
          <w:rFonts w:ascii="Times New Roman" w:hAnsi="Times New Roman" w:cs="Times New Roman"/>
          <w:sz w:val="28"/>
          <w:szCs w:val="28"/>
        </w:rPr>
        <w:t>зеленых насаждений</w:t>
      </w:r>
      <w:proofErr w:type="gramEnd"/>
      <w:r w:rsidR="00767721" w:rsidRPr="00305CBA">
        <w:rPr>
          <w:rFonts w:ascii="Times New Roman" w:hAnsi="Times New Roman" w:cs="Times New Roman"/>
          <w:sz w:val="28"/>
          <w:szCs w:val="28"/>
        </w:rPr>
        <w:t xml:space="preserve">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</w:t>
      </w:r>
      <w:r w:rsidR="00767721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="00767721" w:rsidRPr="00305CBA">
        <w:rPr>
          <w:rFonts w:ascii="Times New Roman" w:hAnsi="Times New Roman" w:cs="Times New Roman"/>
          <w:sz w:val="28"/>
          <w:szCs w:val="28"/>
        </w:rPr>
        <w:t>.</w:t>
      </w:r>
    </w:p>
    <w:p w:rsidR="00767721" w:rsidRPr="00305CBA" w:rsidRDefault="00305CBA" w:rsidP="0076772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>2.2. </w:t>
      </w:r>
      <w:r w:rsidR="00767721" w:rsidRPr="00305CBA">
        <w:rPr>
          <w:rFonts w:ascii="Times New Roman" w:hAnsi="Times New Roman" w:cs="Times New Roman"/>
          <w:sz w:val="28"/>
          <w:szCs w:val="28"/>
        </w:rPr>
        <w:t>В случае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субъект хозяйственной и иной деятельности производит восстановительное озеленение на т</w:t>
      </w:r>
      <w:r w:rsidR="00767721">
        <w:rPr>
          <w:rFonts w:ascii="Times New Roman" w:hAnsi="Times New Roman" w:cs="Times New Roman"/>
          <w:sz w:val="28"/>
          <w:szCs w:val="28"/>
        </w:rPr>
        <w:t>ом же месте и в том же объеме.</w:t>
      </w: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>2.3.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767721" w:rsidRPr="00305CBA" w:rsidRDefault="00305CBA" w:rsidP="00767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>2.4. </w:t>
      </w:r>
      <w:r w:rsidR="00767721" w:rsidRPr="00305CBA">
        <w:rPr>
          <w:rFonts w:ascii="Times New Roman" w:hAnsi="Times New Roman" w:cs="Times New Roman"/>
          <w:sz w:val="28"/>
          <w:szCs w:val="28"/>
        </w:rPr>
        <w:t>Восстановительное озеленение производится за счет средств субъекта хозяйственной и иной деятельности, производивших вырубку аварийно-опасных деревьев, сухостойных деревьев и кустарников, осуществлявших мероприятия по предупреждению и ликвидации чрезвычайных ситуаций, вследствие действий которого произведено повреждение или уничтожение зеленых насаждений</w:t>
      </w:r>
      <w:r w:rsidR="00767721">
        <w:rPr>
          <w:rFonts w:ascii="Times New Roman" w:hAnsi="Times New Roman" w:cs="Times New Roman"/>
          <w:sz w:val="28"/>
          <w:szCs w:val="28"/>
        </w:rPr>
        <w:t>.</w:t>
      </w: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 xml:space="preserve">2.5. Информирование жителей о проведении восстановительного озеленения осуществляется путем установки информационного щита, соответствующего требованиям, определенным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5C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7721">
        <w:rPr>
          <w:rFonts w:ascii="Times New Roman" w:hAnsi="Times New Roman" w:cs="Times New Roman"/>
          <w:sz w:val="28"/>
          <w:szCs w:val="28"/>
        </w:rPr>
        <w:t>от 28</w:t>
      </w:r>
      <w:r w:rsidRPr="00305CBA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67721">
        <w:rPr>
          <w:rFonts w:ascii="Times New Roman" w:hAnsi="Times New Roman" w:cs="Times New Roman"/>
          <w:sz w:val="28"/>
          <w:szCs w:val="28"/>
        </w:rPr>
        <w:t>1 года № 129</w:t>
      </w:r>
      <w:r w:rsidRPr="00305CBA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5C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sz w:val="28"/>
          <w:szCs w:val="28"/>
        </w:rPr>
        <w:t xml:space="preserve"> района»,  в местах производства работ субъектом хозяйственной и иной деятельности, ответственным за производство восстановительного озеленения, в срок не позднее, чем за 3 дня до дня начала соответствующих работ.</w:t>
      </w: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>2.6. Проведение восстановительного озеленения без установки информационного щита, указанного в пункте 2.5 настоящего Порядка, не допускается.</w:t>
      </w: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CB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 Ответственность за нарушение настоящего Порядка</w:t>
      </w: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BA" w:rsidRPr="00305CBA" w:rsidRDefault="00305CBA" w:rsidP="0076772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color w:val="000000"/>
          <w:sz w:val="28"/>
          <w:szCs w:val="28"/>
        </w:rPr>
        <w:t>3.1. 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</w:t>
      </w:r>
      <w:r w:rsidRPr="00305CBA">
        <w:rPr>
          <w:rFonts w:ascii="Times New Roman" w:hAnsi="Times New Roman" w:cs="Times New Roman"/>
          <w:sz w:val="28"/>
          <w:szCs w:val="28"/>
        </w:rPr>
        <w:t>.</w:t>
      </w:r>
    </w:p>
    <w:p w:rsidR="00305CBA" w:rsidRPr="00305CBA" w:rsidRDefault="00305CBA" w:rsidP="00767721">
      <w:pPr>
        <w:pStyle w:val="3"/>
        <w:jc w:val="left"/>
        <w:rPr>
          <w:u w:val="none"/>
        </w:rPr>
      </w:pPr>
    </w:p>
    <w:p w:rsidR="00305CBA" w:rsidRPr="00305CBA" w:rsidRDefault="00305CBA" w:rsidP="00767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76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BA">
        <w:rPr>
          <w:rFonts w:ascii="Times New Roman" w:hAnsi="Times New Roman" w:cs="Times New Roman"/>
          <w:sz w:val="28"/>
          <w:szCs w:val="28"/>
        </w:rPr>
        <w:t>Глава</w:t>
      </w:r>
    </w:p>
    <w:p w:rsidR="00305CBA" w:rsidRPr="00305CBA" w:rsidRDefault="00305CBA" w:rsidP="0076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05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5CBA" w:rsidRPr="00305CBA" w:rsidRDefault="00305CBA" w:rsidP="0076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5C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5CBA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767721">
        <w:rPr>
          <w:rFonts w:ascii="Times New Roman" w:hAnsi="Times New Roman" w:cs="Times New Roman"/>
          <w:sz w:val="28"/>
          <w:szCs w:val="28"/>
        </w:rPr>
        <w:t xml:space="preserve">                          А.П. Мозговой</w:t>
      </w:r>
    </w:p>
    <w:p w:rsidR="00305CBA" w:rsidRPr="00305CBA" w:rsidRDefault="00305CBA" w:rsidP="00767721">
      <w:pPr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05CBA" w:rsidRPr="00305CBA" w:rsidRDefault="00305CBA" w:rsidP="0076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76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76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76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4B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BA" w:rsidRPr="00305CBA" w:rsidRDefault="00305CBA" w:rsidP="007677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5CBA" w:rsidRPr="00305CBA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C3D88"/>
    <w:multiLevelType w:val="hybridMultilevel"/>
    <w:tmpl w:val="E3747D50"/>
    <w:lvl w:ilvl="0" w:tplc="683E802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F5B"/>
    <w:rsid w:val="00305CBA"/>
    <w:rsid w:val="004B2F5B"/>
    <w:rsid w:val="0067404F"/>
    <w:rsid w:val="00741496"/>
    <w:rsid w:val="00767721"/>
    <w:rsid w:val="00C1339F"/>
    <w:rsid w:val="00C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464F"/>
  <w15:docId w15:val="{FC4C387B-5211-4791-A7D6-3A12A86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2F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F5B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rsid w:val="004B2F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B2F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F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36941832/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6448-E2C6-4D54-922F-1C491677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Общий отдел</cp:lastModifiedBy>
  <cp:revision>5</cp:revision>
  <cp:lastPrinted>2024-04-15T10:29:00Z</cp:lastPrinted>
  <dcterms:created xsi:type="dcterms:W3CDTF">2024-04-02T16:00:00Z</dcterms:created>
  <dcterms:modified xsi:type="dcterms:W3CDTF">2024-04-15T10:30:00Z</dcterms:modified>
</cp:coreProperties>
</file>