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6718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671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>2 февраля 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года                                                                </w:t>
      </w:r>
      <w:r>
        <w:rPr>
          <w:b w:val="1"/>
          <w:sz w:val="28"/>
        </w:rPr>
        <w:t xml:space="preserve">             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13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Сергиевская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ведомственной целевой программы </w:t>
      </w:r>
      <w:r>
        <w:rPr>
          <w:b w:val="1"/>
          <w:sz w:val="28"/>
        </w:rPr>
        <w:t>«</w:t>
      </w:r>
      <w:r>
        <w:rPr>
          <w:b w:val="1"/>
          <w:sz w:val="28"/>
        </w:rPr>
        <w:t>Формирование современной городской среды Сергиевского сельского поселения Кореновского района» на 2023-2025 годы,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 изменениями от 22.03.2023 № 40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 администрация Сергиевского сельского поселения п</w:t>
      </w:r>
      <w:r>
        <w:rPr>
          <w:rStyle w:val="Style_1_ch"/>
          <w:sz w:val="28"/>
        </w:rPr>
        <w:t>остановляет:</w:t>
      </w:r>
    </w:p>
    <w:p w14:paraId="10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1. </w:t>
      </w:r>
      <w:r>
        <w:rPr>
          <w:rStyle w:val="Style_1_ch"/>
          <w:sz w:val="28"/>
        </w:rPr>
        <w:t>У</w:t>
      </w:r>
      <w:r>
        <w:rPr>
          <w:rStyle w:val="Style_1_ch"/>
          <w:sz w:val="28"/>
        </w:rPr>
        <w:t xml:space="preserve">твердить годовой отчет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 xml:space="preserve">Формирование современной городской среды Сергиевского сельского поселения Кореновского района» на 2023-2025 годы, </w:t>
      </w:r>
      <w:r>
        <w:rPr>
          <w:rStyle w:val="Style_1_ch"/>
          <w:sz w:val="28"/>
        </w:rPr>
        <w:t>с изменениями от 22.03.2023 № 40</w:t>
      </w:r>
      <w:r>
        <w:rPr>
          <w:rStyle w:val="Style_1_ch"/>
          <w:sz w:val="28"/>
        </w:rPr>
        <w:t>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И.Г. Гацко</w:t>
      </w:r>
      <w:r>
        <w:rPr>
          <w:sz w:val="28"/>
        </w:rPr>
        <w:t>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А.П. Мозговой</w:t>
      </w:r>
    </w:p>
    <w:p w14:paraId="19000000">
      <w:pPr>
        <w:ind/>
        <w:jc w:val="both"/>
        <w:rPr>
          <w:sz w:val="28"/>
        </w:rPr>
      </w:pPr>
    </w:p>
    <w:p w14:paraId="1A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tbl>
      <w:tblPr>
        <w:tblStyle w:val="Style_2"/>
        <w:tblLayout w:type="fixed"/>
      </w:tblPr>
      <w:tblGrid>
        <w:gridCol w:w="10173"/>
        <w:gridCol w:w="4613"/>
      </w:tblGrid>
      <w:tr>
        <w:trPr>
          <w:trHeight w:hRule="atLeast" w:val="1614"/>
        </w:trPr>
        <w:tc>
          <w:tcPr>
            <w:tcW w:type="dxa" w:w="10173"/>
            <w:shd w:fill="auto" w:val="clear"/>
          </w:tcPr>
          <w:p w14:paraId="1B000000"/>
        </w:tc>
        <w:tc>
          <w:tcPr>
            <w:tcW w:type="dxa" w:w="4613"/>
            <w:shd w:fill="auto" w:val="clear"/>
          </w:tcPr>
          <w:p w14:paraId="1C000000">
            <w:pPr>
              <w:ind/>
              <w:jc w:val="center"/>
            </w:pPr>
            <w:r>
              <w:t>ПРИЛОЖЕНИЕ № 1</w:t>
            </w:r>
          </w:p>
          <w:p w14:paraId="1D000000">
            <w:pPr>
              <w:ind/>
              <w:jc w:val="center"/>
            </w:pPr>
            <w:r>
              <w:t xml:space="preserve">УТВЕРЖДЕН </w:t>
            </w:r>
          </w:p>
          <w:p w14:paraId="1E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1F000000">
            <w:pPr>
              <w:ind/>
              <w:jc w:val="center"/>
            </w:pPr>
            <w:r>
              <w:t>от 02.02.2024</w:t>
            </w:r>
            <w:r>
              <w:t xml:space="preserve"> г.</w:t>
            </w:r>
            <w:r>
              <w:t xml:space="preserve"> №13</w:t>
            </w:r>
          </w:p>
        </w:tc>
      </w:tr>
    </w:tbl>
    <w:p w14:paraId="20000000">
      <w:pPr>
        <w:ind/>
        <w:jc w:val="center"/>
        <w:rPr>
          <w:sz w:val="20"/>
        </w:rPr>
      </w:pPr>
      <w:r>
        <w:rPr>
          <w:sz w:val="22"/>
        </w:rPr>
        <w:t>ОТЧЕТ</w:t>
      </w:r>
    </w:p>
    <w:p w14:paraId="21000000">
      <w:pPr>
        <w:ind/>
        <w:jc w:val="center"/>
        <w:rPr>
          <w:sz w:val="22"/>
        </w:rPr>
      </w:pPr>
      <w:r>
        <w:rPr>
          <w:sz w:val="22"/>
        </w:rPr>
        <w:t>о ходе реализации ведомственной целевой программы</w:t>
      </w:r>
    </w:p>
    <w:p w14:paraId="22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rStyle w:val="Style_1_ch"/>
          <w:color w:val="000000"/>
          <w:sz w:val="22"/>
        </w:rPr>
        <w:t>«</w:t>
      </w:r>
      <w:r>
        <w:rPr>
          <w:rStyle w:val="Style_1_ch"/>
          <w:color w:val="000000"/>
          <w:sz w:val="22"/>
        </w:rPr>
        <w:t xml:space="preserve">Формирование современной городской среды Сергиевского </w:t>
      </w:r>
      <w:r>
        <w:rPr>
          <w:rStyle w:val="Style_1_ch"/>
          <w:color w:val="000000"/>
          <w:sz w:val="22"/>
        </w:rPr>
        <w:t xml:space="preserve">сельского поселения Кореновского района» </w:t>
      </w:r>
      <w:r>
        <w:rPr>
          <w:rStyle w:val="Style_1_ch"/>
          <w:color w:val="000000"/>
          <w:sz w:val="22"/>
        </w:rPr>
        <w:t>на 2023-2025 годы,</w:t>
      </w:r>
    </w:p>
    <w:p w14:paraId="23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rStyle w:val="Style_1_ch"/>
          <w:color w:val="000000"/>
          <w:sz w:val="22"/>
        </w:rPr>
        <w:t>с изменениями от 22.03.2023 № 40</w:t>
      </w:r>
      <w:r>
        <w:rPr>
          <w:rStyle w:val="Style_1_ch"/>
          <w:color w:val="000000"/>
          <w:sz w:val="22"/>
        </w:rPr>
        <w:t>»</w:t>
      </w:r>
    </w:p>
    <w:p w14:paraId="24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(финансирование программы) </w:t>
      </w:r>
      <w:r>
        <w:rPr>
          <w:color w:val="000000"/>
          <w:sz w:val="22"/>
        </w:rPr>
        <w:t>по состоянию на 31.12.2023</w:t>
      </w:r>
      <w:r>
        <w:rPr>
          <w:color w:val="000000"/>
          <w:sz w:val="22"/>
        </w:rPr>
        <w:t xml:space="preserve"> год</w:t>
      </w:r>
    </w:p>
    <w:p w14:paraId="25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>Сергиевское сельское поселение Кореновского района</w:t>
      </w:r>
    </w:p>
    <w:p w14:paraId="26000000">
      <w:pPr>
        <w:spacing w:line="100" w:lineRule="atLeast"/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тыс. рублей</w:t>
      </w:r>
    </w:p>
    <w:tbl>
      <w:tblPr>
        <w:tblStyle w:val="Style_3"/>
        <w:tblInd w:type="dxa" w:w="-612"/>
        <w:tblLayout w:type="fixed"/>
      </w:tblPr>
      <w:tblGrid>
        <w:gridCol w:w="1922"/>
        <w:gridCol w:w="583"/>
        <w:gridCol w:w="605"/>
        <w:gridCol w:w="501"/>
        <w:gridCol w:w="518"/>
        <w:gridCol w:w="467"/>
        <w:gridCol w:w="548"/>
        <w:gridCol w:w="500"/>
        <w:gridCol w:w="717"/>
        <w:gridCol w:w="667"/>
        <w:gridCol w:w="567"/>
        <w:gridCol w:w="533"/>
        <w:gridCol w:w="455"/>
        <w:gridCol w:w="574"/>
        <w:gridCol w:w="487"/>
        <w:gridCol w:w="433"/>
        <w:gridCol w:w="534"/>
        <w:gridCol w:w="434"/>
        <w:gridCol w:w="635"/>
        <w:gridCol w:w="453"/>
        <w:gridCol w:w="417"/>
        <w:gridCol w:w="717"/>
        <w:gridCol w:w="527"/>
        <w:gridCol w:w="790"/>
        <w:gridCol w:w="654"/>
        <w:gridCol w:w="539"/>
      </w:tblGrid>
      <w:tr>
        <w:trPr>
          <w:trHeight w:hRule="atLeast" w:val="698"/>
        </w:trPr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</w:p>
          <w:p w14:paraId="28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type="dxa" w:w="22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КБК</w:t>
            </w:r>
          </w:p>
        </w:tc>
        <w:tc>
          <w:tcPr>
            <w:tcW w:type="dxa" w:w="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</w:t>
            </w:r>
          </w:p>
        </w:tc>
        <w:tc>
          <w:tcPr>
            <w:tcW w:type="dxa" w:w="299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финансирования (утверждено программой)</w:t>
            </w:r>
          </w:p>
        </w:tc>
        <w:tc>
          <w:tcPr>
            <w:tcW w:type="dxa" w:w="248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Предельный объем финансирования (лимит инвестиций)</w:t>
            </w:r>
          </w:p>
        </w:tc>
        <w:tc>
          <w:tcPr>
            <w:tcW w:type="dxa" w:w="247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Фактически профинансировано</w:t>
            </w:r>
          </w:p>
        </w:tc>
        <w:tc>
          <w:tcPr>
            <w:tcW w:type="dxa" w:w="32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3912"/>
        </w:trPr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3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9000000">
            <w:pPr>
              <w:spacing w:line="100" w:lineRule="atLeast"/>
              <w:ind w:firstLine="0" w:left="113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3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4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4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10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rPr>
          <w:trHeight w:hRule="atLeast" w:val="622"/>
        </w:trP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 w:firstLine="0" w:left="199"/>
              <w:jc w:val="center"/>
              <w:rPr>
                <w:sz w:val="18"/>
              </w:rPr>
            </w:pPr>
            <w:r>
              <w:rPr>
                <w:sz w:val="18"/>
              </w:rPr>
              <w:t>Благоустройство общественных территорий Сергиевского сельского поселения Кореновского района (благоустройство сквера (ст.Сергиевская, сквер, расположенный на пересечении ул.Красной</w:t>
            </w:r>
            <w:r>
              <w:rPr>
                <w:sz w:val="18"/>
              </w:rPr>
              <w:t xml:space="preserve"> и ул. Ленина, во дворе СОШ №6</w:t>
            </w:r>
            <w:r>
              <w:rPr>
                <w:sz w:val="18"/>
              </w:rPr>
              <w:t>)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0503</w:t>
            </w:r>
          </w:p>
          <w:p w14:paraId="6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6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6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311</w:t>
            </w:r>
            <w:r>
              <w:rPr>
                <w:color w:val="000000"/>
                <w:sz w:val="18"/>
              </w:rPr>
              <w:t>F255550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  <w:p w14:paraId="6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</w:t>
            </w: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9792,2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18"/>
              </w:rPr>
            </w:pPr>
            <w:r>
              <w:rPr>
                <w:sz w:val="18"/>
              </w:rPr>
              <w:t>8366,5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348,6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1077,2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9792,3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18"/>
              </w:rPr>
            </w:pPr>
            <w:r>
              <w:rPr>
                <w:sz w:val="18"/>
              </w:rPr>
              <w:t>8366,5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348,6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1077,2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9792,2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sz w:val="18"/>
              </w:rPr>
            </w:pPr>
            <w:r>
              <w:rPr>
                <w:sz w:val="18"/>
              </w:rPr>
              <w:t>8366,5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348,6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1077,2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9792,2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sz w:val="18"/>
              </w:rPr>
            </w:pPr>
            <w:r>
              <w:rPr>
                <w:sz w:val="18"/>
              </w:rPr>
              <w:t>8366,5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348,6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1077,2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447"/>
        </w:trP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9792,2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sz w:val="18"/>
              </w:rPr>
            </w:pPr>
            <w:r>
              <w:rPr>
                <w:sz w:val="18"/>
              </w:rPr>
              <w:t>8366,5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348,6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1077,2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9792,2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sz w:val="18"/>
              </w:rPr>
            </w:pPr>
            <w:r>
              <w:rPr>
                <w:sz w:val="18"/>
              </w:rPr>
              <w:t>8366,5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348,6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1077,2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9792,2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sz w:val="18"/>
              </w:rPr>
            </w:pPr>
            <w:r>
              <w:rPr>
                <w:sz w:val="18"/>
              </w:rPr>
              <w:t>8366,5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348,6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1077,2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9792,2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sz w:val="18"/>
              </w:rPr>
            </w:pPr>
            <w:r>
              <w:rPr>
                <w:sz w:val="18"/>
              </w:rPr>
              <w:t>8366,5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348,6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1077,2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9D000000">
      <w:pPr>
        <w:spacing w:line="100" w:lineRule="atLeast"/>
        <w:ind/>
        <w:jc w:val="both"/>
        <w:rPr>
          <w:color w:val="000000"/>
          <w:sz w:val="20"/>
        </w:rPr>
      </w:pPr>
    </w:p>
    <w:p w14:paraId="9E000000">
      <w:pPr>
        <w:spacing w:line="100" w:lineRule="atLeast"/>
        <w:ind/>
        <w:jc w:val="both"/>
        <w:rPr>
          <w:color w:val="000000"/>
          <w:sz w:val="20"/>
        </w:rPr>
      </w:pPr>
    </w:p>
    <w:p w14:paraId="9F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  <w:r>
        <w:rPr>
          <w:color w:val="000000"/>
        </w:rPr>
        <w:t>сельского поселения Кореновского</w:t>
      </w:r>
    </w:p>
    <w:p w14:paraId="A0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Кореновского </w:t>
      </w:r>
      <w:r>
        <w:rPr>
          <w:color w:val="000000"/>
        </w:rPr>
        <w:t>района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А.П. Мозговой</w:t>
      </w:r>
    </w:p>
    <w:p w14:paraId="A1000000">
      <w:pPr>
        <w:spacing w:line="100" w:lineRule="atLeast"/>
        <w:ind/>
        <w:jc w:val="both"/>
        <w:rPr>
          <w:color w:val="000000"/>
        </w:rPr>
      </w:pPr>
    </w:p>
    <w:p w14:paraId="A2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И.Г. Гацко</w:t>
      </w:r>
    </w:p>
    <w:p w14:paraId="A3000000">
      <w:pPr>
        <w:spacing w:line="100" w:lineRule="atLeast"/>
        <w:ind/>
        <w:jc w:val="both"/>
        <w:rPr>
          <w:color w:val="000000"/>
        </w:rPr>
      </w:pPr>
    </w:p>
    <w:p w14:paraId="A4000000">
      <w:pPr>
        <w:spacing w:line="100" w:lineRule="atLeast"/>
        <w:ind/>
        <w:jc w:val="both"/>
        <w:rPr>
          <w:color w:val="000000"/>
        </w:rPr>
      </w:pPr>
    </w:p>
    <w:p w14:paraId="A5000000">
      <w:pPr>
        <w:spacing w:line="100" w:lineRule="atLeast"/>
        <w:ind/>
        <w:jc w:val="both"/>
        <w:rPr>
          <w:color w:val="000000"/>
        </w:rPr>
      </w:pPr>
    </w:p>
    <w:p w14:paraId="A6000000">
      <w:pPr>
        <w:spacing w:line="100" w:lineRule="atLeast"/>
        <w:ind/>
        <w:jc w:val="both"/>
        <w:rPr>
          <w:color w:val="000000"/>
        </w:rPr>
      </w:pPr>
    </w:p>
    <w:p w14:paraId="A7000000">
      <w:pPr>
        <w:spacing w:line="100" w:lineRule="atLeast"/>
        <w:ind/>
        <w:jc w:val="both"/>
        <w:rPr>
          <w:color w:val="000000"/>
        </w:rPr>
      </w:pPr>
    </w:p>
    <w:p w14:paraId="A8000000">
      <w:pPr>
        <w:spacing w:line="100" w:lineRule="atLeast"/>
        <w:ind/>
        <w:jc w:val="both"/>
        <w:rPr>
          <w:color w:val="000000"/>
        </w:rPr>
      </w:pPr>
    </w:p>
    <w:p w14:paraId="A9000000">
      <w:pPr>
        <w:spacing w:line="100" w:lineRule="atLeast"/>
        <w:ind/>
        <w:jc w:val="both"/>
        <w:rPr>
          <w:color w:val="000000"/>
        </w:rPr>
      </w:pPr>
    </w:p>
    <w:p w14:paraId="AA000000">
      <w:pPr>
        <w:spacing w:line="100" w:lineRule="atLeast"/>
        <w:ind/>
        <w:jc w:val="both"/>
        <w:rPr>
          <w:color w:val="000000"/>
        </w:rPr>
      </w:pPr>
    </w:p>
    <w:p w14:paraId="AB000000">
      <w:pPr>
        <w:spacing w:line="100" w:lineRule="atLeast"/>
        <w:ind/>
        <w:jc w:val="both"/>
        <w:rPr>
          <w:color w:val="000000"/>
        </w:rPr>
      </w:pPr>
    </w:p>
    <w:p w14:paraId="AC000000">
      <w:pPr>
        <w:spacing w:line="100" w:lineRule="atLeast"/>
        <w:ind/>
        <w:jc w:val="both"/>
        <w:rPr>
          <w:color w:val="000000"/>
        </w:rPr>
      </w:pPr>
    </w:p>
    <w:p w14:paraId="AD000000">
      <w:pPr>
        <w:spacing w:line="100" w:lineRule="atLeast"/>
        <w:ind/>
        <w:jc w:val="both"/>
        <w:rPr>
          <w:color w:val="000000"/>
        </w:rPr>
      </w:pPr>
    </w:p>
    <w:p w14:paraId="AE000000">
      <w:pPr>
        <w:spacing w:line="100" w:lineRule="atLeast"/>
        <w:ind/>
        <w:jc w:val="both"/>
        <w:rPr>
          <w:color w:val="000000"/>
        </w:rPr>
      </w:pPr>
    </w:p>
    <w:p w14:paraId="AF000000">
      <w:pPr>
        <w:spacing w:line="100" w:lineRule="atLeast"/>
        <w:ind/>
        <w:jc w:val="both"/>
        <w:rPr>
          <w:color w:val="000000"/>
        </w:rPr>
      </w:pPr>
    </w:p>
    <w:p w14:paraId="B0000000">
      <w:pPr>
        <w:spacing w:line="100" w:lineRule="atLeast"/>
        <w:ind/>
        <w:jc w:val="both"/>
        <w:rPr>
          <w:color w:val="000000"/>
        </w:rPr>
      </w:pPr>
    </w:p>
    <w:p w14:paraId="B1000000">
      <w:pPr>
        <w:spacing w:line="100" w:lineRule="atLeast"/>
        <w:ind/>
        <w:jc w:val="both"/>
        <w:rPr>
          <w:color w:val="000000"/>
        </w:rPr>
      </w:pPr>
    </w:p>
    <w:p w14:paraId="B2000000">
      <w:pPr>
        <w:spacing w:line="100" w:lineRule="atLeast"/>
        <w:ind/>
        <w:jc w:val="both"/>
        <w:rPr>
          <w:color w:val="000000"/>
        </w:rPr>
      </w:pPr>
    </w:p>
    <w:p w14:paraId="B3000000">
      <w:pPr>
        <w:spacing w:line="100" w:lineRule="atLeast"/>
        <w:ind/>
        <w:jc w:val="both"/>
        <w:rPr>
          <w:color w:val="000000"/>
        </w:rPr>
      </w:pPr>
    </w:p>
    <w:p w14:paraId="B4000000">
      <w:pPr>
        <w:spacing w:line="100" w:lineRule="atLeast"/>
        <w:ind/>
        <w:jc w:val="both"/>
        <w:rPr>
          <w:color w:val="000000"/>
        </w:rPr>
      </w:pPr>
    </w:p>
    <w:p w14:paraId="B5000000">
      <w:pPr>
        <w:spacing w:line="100" w:lineRule="atLeast"/>
        <w:ind/>
        <w:jc w:val="both"/>
        <w:rPr>
          <w:color w:val="000000"/>
        </w:rPr>
      </w:pPr>
    </w:p>
    <w:p w14:paraId="B6000000">
      <w:pPr>
        <w:spacing w:line="100" w:lineRule="atLeast"/>
        <w:ind/>
        <w:jc w:val="both"/>
        <w:rPr>
          <w:color w:val="000000"/>
        </w:rPr>
      </w:pPr>
    </w:p>
    <w:p w14:paraId="B7000000">
      <w:pPr>
        <w:spacing w:line="100" w:lineRule="atLeast"/>
        <w:ind/>
        <w:jc w:val="both"/>
        <w:rPr>
          <w:color w:val="000000"/>
        </w:rPr>
      </w:pPr>
    </w:p>
    <w:p w14:paraId="B8000000">
      <w:pPr>
        <w:spacing w:line="100" w:lineRule="atLeast"/>
        <w:ind/>
        <w:jc w:val="both"/>
        <w:rPr>
          <w:color w:val="000000"/>
        </w:rPr>
      </w:pPr>
    </w:p>
    <w:p w14:paraId="B9000000">
      <w:pPr>
        <w:spacing w:line="100" w:lineRule="atLeast"/>
        <w:ind/>
        <w:jc w:val="both"/>
        <w:rPr>
          <w:color w:val="000000"/>
        </w:rPr>
      </w:pPr>
    </w:p>
    <w:p w14:paraId="BA000000">
      <w:pPr>
        <w:spacing w:line="100" w:lineRule="atLeast"/>
        <w:ind/>
        <w:jc w:val="both"/>
        <w:rPr>
          <w:color w:val="000000"/>
        </w:rPr>
      </w:pPr>
    </w:p>
    <w:p w14:paraId="BB000000">
      <w:pPr>
        <w:spacing w:line="100" w:lineRule="atLeast"/>
        <w:ind/>
        <w:jc w:val="both"/>
        <w:rPr>
          <w:color w:val="000000"/>
        </w:rPr>
      </w:pPr>
    </w:p>
    <w:p w14:paraId="BC000000">
      <w:pPr>
        <w:spacing w:line="100" w:lineRule="atLeast"/>
        <w:ind/>
        <w:jc w:val="both"/>
        <w:rPr>
          <w:color w:val="000000"/>
        </w:rPr>
      </w:pPr>
    </w:p>
    <w:p w14:paraId="BD000000">
      <w:pPr>
        <w:spacing w:line="100" w:lineRule="atLeast"/>
        <w:ind/>
        <w:jc w:val="both"/>
        <w:rPr>
          <w:color w:val="000000"/>
        </w:rPr>
      </w:pPr>
    </w:p>
    <w:p w14:paraId="BE000000">
      <w:pPr>
        <w:spacing w:line="100" w:lineRule="atLeast"/>
        <w:ind/>
        <w:jc w:val="both"/>
        <w:rPr>
          <w:color w:val="000000"/>
        </w:rPr>
      </w:pPr>
    </w:p>
    <w:p w14:paraId="BF000000">
      <w:pPr>
        <w:spacing w:line="100" w:lineRule="atLeast"/>
        <w:ind/>
        <w:jc w:val="both"/>
        <w:rPr>
          <w:color w:val="000000"/>
        </w:rPr>
      </w:pPr>
    </w:p>
    <w:p w14:paraId="C0000000">
      <w:pPr>
        <w:spacing w:line="100" w:lineRule="atLeast"/>
        <w:ind/>
        <w:jc w:val="both"/>
        <w:rPr>
          <w:color w:val="000000"/>
        </w:rPr>
      </w:pPr>
    </w:p>
    <w:p w14:paraId="C1000000"/>
    <w:tbl>
      <w:tblPr>
        <w:tblStyle w:val="Style_2"/>
        <w:tblLayout w:type="fixed"/>
      </w:tblPr>
      <w:tblGrid>
        <w:gridCol w:w="8327"/>
        <w:gridCol w:w="9277"/>
      </w:tblGrid>
      <w:tr>
        <w:tc>
          <w:tcPr>
            <w:tcW w:type="dxa" w:w="8327"/>
            <w:shd w:fill="auto" w:val="clear"/>
          </w:tcPr>
          <w:p w14:paraId="C2000000"/>
        </w:tc>
        <w:tc>
          <w:tcPr>
            <w:tcW w:type="dxa" w:w="9277"/>
            <w:shd w:fill="auto" w:val="clear"/>
          </w:tcPr>
          <w:p w14:paraId="C3000000">
            <w:pPr>
              <w:ind/>
              <w:jc w:val="center"/>
            </w:pPr>
            <w:r>
              <w:t>ПРИЛОЖЕНИЕ № 2</w:t>
            </w:r>
          </w:p>
          <w:p w14:paraId="C4000000">
            <w:pPr>
              <w:ind/>
              <w:jc w:val="center"/>
            </w:pPr>
            <w:r>
              <w:t xml:space="preserve">УТВЕРЖДЕН </w:t>
            </w:r>
          </w:p>
          <w:p w14:paraId="C5000000">
            <w:pPr>
              <w:ind/>
              <w:jc w:val="center"/>
            </w:pPr>
            <w:r>
              <w:t xml:space="preserve">постановлением администрации </w:t>
            </w:r>
          </w:p>
          <w:p w14:paraId="C6000000">
            <w:pPr>
              <w:ind/>
              <w:jc w:val="center"/>
            </w:pPr>
            <w:r>
              <w:t>Сергиевского сельского поселения</w:t>
            </w:r>
          </w:p>
          <w:p w14:paraId="C7000000">
            <w:pPr>
              <w:ind/>
              <w:jc w:val="center"/>
            </w:pPr>
            <w:r>
              <w:t xml:space="preserve"> Кореновского района </w:t>
            </w:r>
          </w:p>
          <w:p w14:paraId="C8000000">
            <w:pPr>
              <w:ind/>
              <w:jc w:val="center"/>
            </w:pPr>
            <w:r>
              <w:t xml:space="preserve">от </w:t>
            </w:r>
            <w:r>
              <w:t>02.02.2024</w:t>
            </w:r>
            <w:r>
              <w:t xml:space="preserve"> г.</w:t>
            </w:r>
            <w:r>
              <w:t xml:space="preserve"> № 13</w:t>
            </w:r>
          </w:p>
        </w:tc>
      </w:tr>
    </w:tbl>
    <w:p w14:paraId="C9000000">
      <w:r>
        <w:t xml:space="preserve">        </w:t>
      </w:r>
    </w:p>
    <w:p w14:paraId="CA000000">
      <w:pPr>
        <w:ind/>
        <w:jc w:val="center"/>
      </w:pPr>
      <w:r>
        <w:t>ОТЧЕТ</w:t>
      </w:r>
    </w:p>
    <w:p w14:paraId="CB000000">
      <w:pPr>
        <w:ind/>
        <w:jc w:val="center"/>
      </w:pPr>
      <w:r>
        <w:t>о ходе реализации ведомственной целевой программы</w:t>
      </w:r>
    </w:p>
    <w:p w14:paraId="CC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CD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состоянию на 31.12.2023</w:t>
      </w:r>
      <w:r>
        <w:rPr>
          <w:color w:val="000000"/>
        </w:rPr>
        <w:t xml:space="preserve"> год</w:t>
      </w:r>
    </w:p>
    <w:p w14:paraId="CE000000">
      <w:pPr>
        <w:ind/>
        <w:jc w:val="center"/>
        <w:rPr>
          <w:color w:val="000000"/>
          <w:sz w:val="22"/>
        </w:rPr>
      </w:pPr>
      <w:r>
        <w:t>«</w:t>
      </w:r>
      <w:r>
        <w:rPr>
          <w:rStyle w:val="Style_1_ch"/>
          <w:color w:val="000000"/>
          <w:sz w:val="22"/>
        </w:rPr>
        <w:t xml:space="preserve">Формирование современной городской среды Сергиевского </w:t>
      </w:r>
      <w:r>
        <w:rPr>
          <w:rStyle w:val="Style_1_ch"/>
          <w:color w:val="000000"/>
          <w:sz w:val="22"/>
        </w:rPr>
        <w:t>сельского поселения Кореновского района» на 2023-2025 годы,</w:t>
      </w:r>
    </w:p>
    <w:p w14:paraId="CF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rStyle w:val="Style_1_ch"/>
          <w:color w:val="000000"/>
          <w:sz w:val="22"/>
        </w:rPr>
        <w:t>с изменениями от 22.03.2023 № 40</w:t>
      </w:r>
      <w:r>
        <w:rPr>
          <w:rStyle w:val="Style_1_ch"/>
          <w:color w:val="000000"/>
          <w:sz w:val="22"/>
        </w:rPr>
        <w:t xml:space="preserve">» </w:t>
      </w:r>
    </w:p>
    <w:p w14:paraId="D0000000">
      <w:pPr>
        <w:spacing w:line="100" w:lineRule="atLeast"/>
        <w:ind/>
        <w:jc w:val="center"/>
        <w:rPr>
          <w:sz w:val="20"/>
        </w:rPr>
      </w:pPr>
    </w:p>
    <w:tbl>
      <w:tblPr>
        <w:tblStyle w:val="Style_3"/>
        <w:tblInd w:type="dxa" w:w="0"/>
        <w:tblLayout w:type="fixed"/>
      </w:tblPr>
      <w:tblGrid>
        <w:gridCol w:w="440"/>
        <w:gridCol w:w="2008"/>
        <w:gridCol w:w="851"/>
        <w:gridCol w:w="2391"/>
        <w:gridCol w:w="2300"/>
        <w:gridCol w:w="3278"/>
        <w:gridCol w:w="776"/>
        <w:gridCol w:w="961"/>
        <w:gridCol w:w="1055"/>
        <w:gridCol w:w="1117"/>
      </w:tblGrid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DA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rPr>
          <w:trHeight w:hRule="atLeast" w:val="3135"/>
        </w:trPr>
        <w:tc>
          <w:tcPr>
            <w:tcW w:type="dxa" w:w="44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C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D000000">
            <w:r>
              <w:rPr>
                <w:sz w:val="18"/>
              </w:rPr>
              <w:t>Благоустройство общественных территорий Сергиевского сельского поселения Кореновского района (благоустройство сквера (ст.Сергиевская, сквер, расположенный на пересечении ул.Красной</w:t>
            </w:r>
            <w:r>
              <w:rPr>
                <w:sz w:val="18"/>
              </w:rPr>
              <w:t xml:space="preserve"> и ул. Ленина, во дворе СОШ №6</w:t>
            </w:r>
            <w:r>
              <w:rPr>
                <w:sz w:val="18"/>
              </w:rPr>
              <w:t>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E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F000000">
            <w:pPr>
              <w:spacing w:after="0" w:before="0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 xml:space="preserve">овышение уровня благоустройства общественных территорий Сергиевского сельского поселения Кореновского района. </w:t>
            </w:r>
          </w:p>
          <w:p w14:paraId="E0000000">
            <w:pPr>
              <w:ind/>
              <w:jc w:val="both"/>
              <w:rPr>
                <w:b w:val="1"/>
              </w:rPr>
            </w:pPr>
          </w:p>
          <w:p w14:paraId="E1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2000000">
            <w:pPr>
              <w:widowControl w:val="1"/>
              <w:ind w:firstLine="0" w:left="0"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формирования единых ключевых подходов и приоритетов формирования комфортной городской среды на территории Сергиевского сельского поселения Кореновского района Краснодарского края с учетом приоритетов территориального развития Сергиевского сельского поселения Кореновского района.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3000000">
            <w:pPr>
              <w:ind w:firstLine="0" w:left="-45"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Благоустройство общественных территорий Сергиевского сельского поселения Кореновского района (благоустройство сквера (ст.Сергиевская, сквер, расположенный</w:t>
            </w:r>
            <w:r>
              <w:rPr>
                <w:rStyle w:val="Style_1_ch"/>
                <w:sz w:val="18"/>
              </w:rPr>
              <w:t xml:space="preserve"> на пересечении ул.Красной и ул. Ленина, во дворе СОШ №6)</w:t>
            </w:r>
          </w:p>
          <w:p w14:paraId="E4000000">
            <w:pPr>
              <w:widowControl w:val="0"/>
              <w:ind/>
            </w:pPr>
          </w:p>
          <w:p w14:paraId="E5000000">
            <w:pPr>
              <w:pStyle w:val="Style_4"/>
              <w:widowControl w:val="1"/>
              <w:ind w:firstLine="0" w:left="0"/>
              <w:jc w:val="both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6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9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EA00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EB00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EC00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ED00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EE00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EF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9792,2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rPr>
                <w:sz w:val="18"/>
              </w:rPr>
            </w:pPr>
            <w:r>
              <w:rPr>
                <w:color w:val="000000"/>
                <w:sz w:val="18"/>
              </w:rPr>
              <w:t>9792,</w:t>
            </w:r>
            <w:r>
              <w:rPr>
                <w:sz w:val="18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</w:tbl>
    <w:p w14:paraId="FA000000">
      <w:pPr>
        <w:spacing w:line="100" w:lineRule="atLeast"/>
        <w:ind/>
        <w:jc w:val="both"/>
      </w:pPr>
    </w:p>
    <w:p w14:paraId="FB000000">
      <w:pPr>
        <w:spacing w:line="100" w:lineRule="atLeast"/>
        <w:ind/>
        <w:jc w:val="both"/>
      </w:pPr>
      <w:r>
        <w:t>Глава Сергиевского</w:t>
      </w:r>
    </w:p>
    <w:p w14:paraId="FC000000">
      <w:pPr>
        <w:spacing w:line="100" w:lineRule="atLeast"/>
        <w:ind/>
        <w:jc w:val="both"/>
      </w:pPr>
      <w:r>
        <w:t>Сельского поселения Кореновского</w:t>
      </w:r>
    </w:p>
    <w:p w14:paraId="FD000000">
      <w:pPr>
        <w:spacing w:line="100" w:lineRule="atLeast"/>
        <w:ind/>
        <w:jc w:val="both"/>
      </w:pPr>
      <w:r>
        <w:t>района       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FE000000">
      <w:pPr>
        <w:spacing w:line="100" w:lineRule="atLeast"/>
        <w:ind/>
        <w:jc w:val="both"/>
      </w:pPr>
    </w:p>
    <w:p w14:paraId="FF00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                                                                                                                      </w:t>
      </w:r>
      <w:r>
        <w:t>И.Г. Гацко</w:t>
      </w:r>
    </w:p>
    <w:p w14:paraId="00010000">
      <w:pPr>
        <w:spacing w:line="100" w:lineRule="atLeast"/>
        <w:ind/>
        <w:jc w:val="both"/>
      </w:pPr>
    </w:p>
    <w:p w14:paraId="01010000">
      <w:pPr>
        <w:spacing w:line="100" w:lineRule="atLeast"/>
        <w:ind/>
        <w:jc w:val="both"/>
        <w:rPr>
          <w:sz w:val="16"/>
        </w:rPr>
      </w:pPr>
      <w:r>
        <w:rPr>
          <w:sz w:val="16"/>
        </w:rPr>
        <w:t>Куслий Тамара Александровна</w:t>
      </w:r>
    </w:p>
    <w:p w14:paraId="02010000">
      <w:pPr>
        <w:spacing w:line="100" w:lineRule="atLeast"/>
        <w:ind/>
        <w:jc w:val="both"/>
        <w:rPr>
          <w:sz w:val="16"/>
        </w:rPr>
      </w:pPr>
      <w:r>
        <w:rPr>
          <w:sz w:val="16"/>
        </w:rPr>
        <w:t>8(861)4298638</w:t>
      </w:r>
    </w:p>
    <w:sectPr>
      <w:pgSz w:h="11906" w:orient="landscape" w:w="16838"/>
      <w:pgMar w:bottom="180" w:footer="709" w:gutter="0" w:header="709" w:left="1134" w:right="53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Nonformat"/>
    <w:link w:val="Style_12_ch"/>
    <w:pPr>
      <w:widowControl w:val="0"/>
      <w:ind w:right="19772"/>
    </w:pPr>
    <w:rPr>
      <w:rFonts w:ascii="Courier New" w:hAnsi="Courier New"/>
    </w:rPr>
  </w:style>
  <w:style w:styleId="Style_12_ch" w:type="character">
    <w:name w:val="ConsNonformat"/>
    <w:link w:val="Style_12"/>
    <w:rPr>
      <w:rFonts w:ascii="Courier New" w:hAnsi="Courier New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1"/>
    <w:next w:val="Style_1"/>
    <w:link w:val="Style_14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4_ch" w:type="character">
    <w:name w:val="heading 1"/>
    <w:basedOn w:val="Style_1_ch"/>
    <w:link w:val="Style_14"/>
    <w:rPr>
      <w:rFonts w:ascii="Cambria" w:hAnsi="Cambria"/>
      <w:b w:val="1"/>
      <w:color w:val="365F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ConsPlusCell"/>
    <w:link w:val="Style_22_ch"/>
    <w:pPr>
      <w:widowControl w:val="0"/>
      <w:ind/>
    </w:pPr>
    <w:rPr>
      <w:rFonts w:ascii="Arial" w:hAnsi="Arial"/>
    </w:rPr>
  </w:style>
  <w:style w:styleId="Style_22_ch" w:type="character">
    <w:name w:val="ConsPlusCell"/>
    <w:link w:val="Style_22"/>
    <w:rPr>
      <w:rFonts w:ascii="Arial" w:hAnsi="Arial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Базовый"/>
    <w:link w:val="Style_27_ch"/>
    <w:pPr>
      <w:spacing w:line="100" w:lineRule="atLeast"/>
      <w:ind/>
    </w:pPr>
  </w:style>
  <w:style w:styleId="Style_27_ch" w:type="character">
    <w:name w:val="Базовый"/>
    <w:link w:val="Style_27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2024-04-09T13:15:49Z</dcterms:modified>
</cp:coreProperties>
</file>