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C4" w:rsidRDefault="00942BC4" w:rsidP="00942B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42BC4" w:rsidRDefault="00942BC4" w:rsidP="00942BC4">
      <w:pPr>
        <w:pStyle w:val="2"/>
        <w:keepNext w:val="0"/>
        <w:widowControl w:val="0"/>
        <w:numPr>
          <w:ilvl w:val="1"/>
          <w:numId w:val="5"/>
        </w:numPr>
        <w:tabs>
          <w:tab w:val="clear" w:pos="0"/>
          <w:tab w:val="num" w:pos="576"/>
        </w:tabs>
        <w:spacing w:before="108" w:after="108" w:line="240" w:lineRule="auto"/>
        <w:ind w:left="576" w:hanging="576"/>
        <w:jc w:val="left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 СЕРГИЕВСКОГО СЕЛЬСКОГО ПОСЕЛЕНИЯ</w:t>
      </w:r>
    </w:p>
    <w:p w:rsidR="00942BC4" w:rsidRDefault="00942BC4" w:rsidP="00942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42BC4" w:rsidRDefault="00942BC4" w:rsidP="00942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C4" w:rsidRDefault="00942BC4" w:rsidP="00942B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592C4E" w:rsidRDefault="0090745D" w:rsidP="00592C4E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15.09</w:t>
      </w:r>
      <w:r w:rsidR="00592C4E">
        <w:rPr>
          <w:rFonts w:ascii="Times New Roman" w:hAnsi="Times New Roman"/>
          <w:b/>
          <w:sz w:val="24"/>
        </w:rPr>
        <w:t>.2023</w:t>
      </w:r>
      <w:r w:rsidR="00592C4E">
        <w:rPr>
          <w:rFonts w:ascii="Times New Roman" w:hAnsi="Times New Roman"/>
          <w:sz w:val="24"/>
        </w:rPr>
        <w:tab/>
        <w:t xml:space="preserve"> </w:t>
      </w:r>
      <w:r w:rsidR="00592C4E" w:rsidRPr="00942BC4">
        <w:rPr>
          <w:rFonts w:ascii="Times New Roman" w:hAnsi="Times New Roman"/>
          <w:b/>
          <w:sz w:val="24"/>
        </w:rPr>
        <w:t>г.</w:t>
      </w:r>
      <w:r w:rsidR="00592C4E">
        <w:rPr>
          <w:rFonts w:ascii="Times New Roman" w:hAnsi="Times New Roman"/>
          <w:sz w:val="24"/>
        </w:rPr>
        <w:tab/>
      </w:r>
      <w:r w:rsidR="00592C4E">
        <w:rPr>
          <w:rFonts w:ascii="Times New Roman" w:hAnsi="Times New Roman"/>
          <w:sz w:val="24"/>
        </w:rPr>
        <w:tab/>
      </w:r>
      <w:r w:rsidR="00592C4E">
        <w:rPr>
          <w:rFonts w:ascii="Times New Roman" w:hAnsi="Times New Roman"/>
          <w:sz w:val="24"/>
        </w:rPr>
        <w:tab/>
      </w:r>
      <w:r w:rsidR="00592C4E">
        <w:rPr>
          <w:rFonts w:ascii="Times New Roman" w:hAnsi="Times New Roman"/>
          <w:sz w:val="24"/>
        </w:rPr>
        <w:tab/>
        <w:t xml:space="preserve">              </w:t>
      </w:r>
      <w:r w:rsidR="00592C4E">
        <w:rPr>
          <w:rFonts w:ascii="Times New Roman" w:hAnsi="Times New Roman"/>
          <w:b/>
          <w:sz w:val="24"/>
        </w:rPr>
        <w:t xml:space="preserve">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№ 99</w:t>
      </w:r>
    </w:p>
    <w:p w:rsidR="00592C4E" w:rsidRDefault="00592C4E" w:rsidP="00592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Сергиевская</w:t>
      </w:r>
    </w:p>
    <w:p w:rsidR="00CE295F" w:rsidRDefault="00CE295F" w:rsidP="007C5DB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56" w:rsidRDefault="00790856" w:rsidP="00790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942BC4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 Кореновского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42BC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содержанию указанных актов и обеспечению их исполнения </w:t>
      </w:r>
    </w:p>
    <w:p w:rsidR="000D27CF" w:rsidRPr="00592C4E" w:rsidRDefault="007069ED" w:rsidP="00592C4E">
      <w:pPr>
        <w:spacing w:after="0" w:line="240" w:lineRule="auto"/>
        <w:jc w:val="center"/>
        <w:rPr>
          <w:rStyle w:val="-"/>
          <w:rFonts w:ascii="Times New Roman" w:hAnsi="Times New Roman" w:cs="Times New Roman"/>
          <w:b/>
          <w:color w:val="auto"/>
          <w:sz w:val="28"/>
          <w:szCs w:val="28"/>
          <w:u w:val="none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38D" w:rsidRPr="00AC3321" w:rsidRDefault="00BE338D" w:rsidP="0090745D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   государственных   и   муниципальных нужд», постановления Правительства Российской Федерации от 18 мая 2015 года  № 476  «Об утверждении общих требований к  порядку  разработки    и  принятия  правовых  актов  о  нормировании  в сфере  закупок, содержанию указанных актов и обеспечению их исполнения»</w:t>
      </w:r>
      <w:r w:rsidR="00EA0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04A9" w:rsidRPr="00AC33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федеральным законом от 30 марта 1999 г. № 52-ФЗ «О санитарно-эпидемиологическом благополучии населения»,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постановлением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Указом Президента Российской Федерации от 19 октября 2022 г. №</w:t>
      </w:r>
      <w:r w:rsidR="00592C4E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757 «О мерах, осуществляемых в субъектах Российской Федерации в связи с Указом Президента Российской Федерации от 19 октября 2022 г. №</w:t>
      </w:r>
      <w:r w:rsidR="00592C4E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756»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265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      Кореновского</w:t>
      </w:r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    район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   п о с т а н о в л я е т:</w:t>
      </w:r>
    </w:p>
    <w:p w:rsidR="001B27D5" w:rsidRDefault="00790856" w:rsidP="0090745D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942BC4" w:rsidRPr="00AC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Кореновск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1B27D5" w:rsidRPr="00C473AA" w:rsidRDefault="00790856" w:rsidP="0090745D">
      <w:pPr>
        <w:tabs>
          <w:tab w:val="left" w:pos="90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DE1C8D" w:rsidRPr="00C473A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42BC4" w:rsidRPr="00AC33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      Кореновского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112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ля обеспечения муниципальных нужд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Кореновск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73AA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>ов и о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беспечению их исполнения», от 16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Кореновск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июля 2016 г. № 112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«Об у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тверждении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  для обеспечения муниципальных нужд 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42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27D5" w:rsidRPr="00C473AA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исполнения».</w:t>
      </w:r>
    </w:p>
    <w:p w:rsidR="000F69AD" w:rsidRPr="002E6062" w:rsidRDefault="00790856" w:rsidP="0090745D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3</w:t>
      </w:r>
      <w:r w:rsidR="007C5DBE" w:rsidRPr="00592371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. </w:t>
      </w:r>
      <w:bookmarkEnd w:id="2"/>
      <w:r w:rsidR="000F69AD" w:rsidRPr="008D6D36">
        <w:rPr>
          <w:rFonts w:ascii="Times New Roman" w:hAnsi="Times New Roman" w:cs="Times New Roman"/>
          <w:kern w:val="1"/>
          <w:sz w:val="28"/>
          <w:szCs w:val="28"/>
        </w:rPr>
        <w:t xml:space="preserve">Общему отделу администрации </w:t>
      </w:r>
      <w:r w:rsidR="000F69AD"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="000F69AD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F69AD" w:rsidRPr="008D6D36">
        <w:rPr>
          <w:rFonts w:ascii="Times New Roman" w:hAnsi="Times New Roman" w:cs="Times New Roman"/>
          <w:kern w:val="1"/>
          <w:sz w:val="28"/>
          <w:szCs w:val="28"/>
        </w:rPr>
        <w:t>поселения Кореновского района</w:t>
      </w:r>
      <w:r w:rsidR="000F69AD">
        <w:rPr>
          <w:rFonts w:ascii="Times New Roman" w:hAnsi="Times New Roman" w:cs="Times New Roman"/>
          <w:kern w:val="1"/>
          <w:sz w:val="28"/>
          <w:szCs w:val="28"/>
        </w:rPr>
        <w:t xml:space="preserve"> (Е.А. Рохманка)</w:t>
      </w:r>
      <w:r w:rsidR="000F69AD" w:rsidRPr="008D6D3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92C4E">
        <w:rPr>
          <w:rFonts w:ascii="Times New Roman" w:hAnsi="Times New Roman" w:cs="Times New Roman"/>
          <w:kern w:val="1"/>
          <w:sz w:val="28"/>
          <w:szCs w:val="28"/>
        </w:rPr>
        <w:t xml:space="preserve">обнародовать </w:t>
      </w:r>
      <w:r w:rsidR="000F69AD" w:rsidRPr="008D6D36">
        <w:rPr>
          <w:rFonts w:ascii="Times New Roman" w:hAnsi="Times New Roman" w:cs="Times New Roman"/>
          <w:kern w:val="1"/>
          <w:sz w:val="28"/>
          <w:szCs w:val="28"/>
        </w:rPr>
        <w:t xml:space="preserve"> настоящее постановление и </w:t>
      </w:r>
      <w:r w:rsidR="00592C4E">
        <w:rPr>
          <w:rFonts w:ascii="Times New Roman" w:hAnsi="Times New Roman" w:cs="Times New Roman"/>
          <w:kern w:val="1"/>
          <w:sz w:val="28"/>
          <w:szCs w:val="28"/>
        </w:rPr>
        <w:t xml:space="preserve">в установленных местах и разместить </w:t>
      </w:r>
      <w:r w:rsidR="000F69AD" w:rsidRPr="008D6D36">
        <w:rPr>
          <w:rFonts w:ascii="Times New Roman" w:hAnsi="Times New Roman" w:cs="Times New Roman"/>
          <w:kern w:val="1"/>
          <w:sz w:val="28"/>
          <w:szCs w:val="28"/>
        </w:rPr>
        <w:t xml:space="preserve">на официальном сайте администрации </w:t>
      </w:r>
      <w:r w:rsidR="000F69AD">
        <w:rPr>
          <w:rFonts w:ascii="Times New Roman" w:hAnsi="Times New Roman" w:cs="Times New Roman"/>
          <w:color w:val="0D0D0D"/>
          <w:sz w:val="28"/>
          <w:szCs w:val="28"/>
        </w:rPr>
        <w:t>Сергиевского сельского</w:t>
      </w:r>
      <w:r w:rsidR="000F69AD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F69AD" w:rsidRPr="008D6D36">
        <w:rPr>
          <w:rFonts w:ascii="Times New Roman" w:hAnsi="Times New Roman" w:cs="Times New Roman"/>
          <w:kern w:val="1"/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:rsidR="00F54FA1" w:rsidRPr="00790856" w:rsidRDefault="00790856" w:rsidP="009074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DBE">
        <w:rPr>
          <w:rFonts w:ascii="Times New Roman" w:hAnsi="Times New Roman" w:cs="Times New Roman"/>
          <w:sz w:val="28"/>
          <w:szCs w:val="28"/>
        </w:rPr>
        <w:t xml:space="preserve">. </w:t>
      </w:r>
      <w:r w:rsidR="009F6042">
        <w:rPr>
          <w:rFonts w:ascii="Times New Roman" w:hAnsi="Times New Roman" w:cs="Times New Roman"/>
          <w:sz w:val="28"/>
          <w:szCs w:val="28"/>
        </w:rPr>
        <w:t>Настоящее п</w:t>
      </w:r>
      <w:r w:rsidR="007C5DB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F6042">
        <w:rPr>
          <w:rFonts w:ascii="Times New Roman" w:hAnsi="Times New Roman" w:cs="Times New Roman"/>
          <w:sz w:val="28"/>
          <w:szCs w:val="28"/>
        </w:rPr>
        <w:t>со дня</w:t>
      </w:r>
      <w:r w:rsidR="006621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C5DBE">
        <w:rPr>
          <w:rFonts w:ascii="Times New Roman" w:hAnsi="Times New Roman" w:cs="Times New Roman"/>
          <w:sz w:val="28"/>
          <w:szCs w:val="28"/>
        </w:rPr>
        <w:t>.</w:t>
      </w:r>
    </w:p>
    <w:p w:rsidR="00F54FA1" w:rsidRDefault="00F54FA1" w:rsidP="0090745D">
      <w:pPr>
        <w:pStyle w:val="a3"/>
        <w:spacing w:after="0" w:line="240" w:lineRule="auto"/>
        <w:ind w:firstLine="720"/>
        <w:jc w:val="both"/>
      </w:pPr>
    </w:p>
    <w:p w:rsidR="00790856" w:rsidRDefault="00790856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A1" w:rsidRDefault="007C5DBE" w:rsidP="0090745D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54FA1" w:rsidRDefault="000F69AD" w:rsidP="0090745D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54FA1" w:rsidRDefault="000F69AD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3"/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7C5DB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5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А.П. Мозговой</w:t>
      </w:r>
    </w:p>
    <w:p w:rsidR="006975AB" w:rsidRDefault="006975AB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975AB" w:rsidRDefault="006975AB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D" w:rsidRDefault="0090745D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D" w:rsidRDefault="0090745D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D" w:rsidRDefault="0090745D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D" w:rsidRDefault="0090745D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D" w:rsidRDefault="0090745D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5D" w:rsidRDefault="0090745D" w:rsidP="009074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39"/>
      </w:tblGrid>
      <w:tr w:rsidR="002F1B0C" w:rsidTr="00AF5845">
        <w:trPr>
          <w:trHeight w:val="215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F1B0C" w:rsidRDefault="000F69AD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Сергиевского сельского поселения Кореновского</w:t>
            </w:r>
            <w:r w:rsidR="002F1B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F1B0C" w:rsidRDefault="0090745D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от 15.09.2023г.</w:t>
            </w:r>
            <w:r w:rsidR="002F1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="002F1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</w:t>
            </w:r>
          </w:p>
        </w:tc>
      </w:tr>
    </w:tbl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2F1B0C" w:rsidRDefault="00547739" w:rsidP="000F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разработки и принятия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муниципальных нужд </w:t>
      </w:r>
      <w:r w:rsidR="000F69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Кореновск</w:t>
      </w:r>
      <w:r w:rsidR="000F69A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F69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</w:t>
      </w:r>
    </w:p>
    <w:p w:rsidR="002F1B0C" w:rsidRDefault="002F1B0C" w:rsidP="002F1B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 правовых актов</w:t>
      </w:r>
      <w:r w:rsidR="00326551">
        <w:rPr>
          <w:rFonts w:ascii="Times New Roman" w:eastAsia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</w:t>
      </w:r>
      <w:r w:rsidR="00424776">
        <w:rPr>
          <w:rFonts w:ascii="Times New Roman" w:eastAsia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(далее – Требования) следующих правовых актов: </w:t>
      </w:r>
    </w:p>
    <w:p w:rsidR="002F1B0C" w:rsidRDefault="002F1B0C" w:rsidP="002F1B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2477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424776">
        <w:rPr>
          <w:rFonts w:ascii="Times New Roman" w:eastAsia="Times New Roman" w:hAnsi="Times New Roman" w:cs="Times New Roman"/>
          <w:sz w:val="28"/>
          <w:szCs w:val="28"/>
        </w:rPr>
        <w:t>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Администрация) утверждающей: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обеспечение функций Администрации</w:t>
      </w:r>
      <w:r w:rsidR="00053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нормативные затраты)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1.2. Правила определения требований к закупаемым Администрацией</w:t>
      </w:r>
      <w:r w:rsidR="00E810D7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E810D7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Par15"/>
      <w:bookmarkEnd w:id="5"/>
      <w:r>
        <w:rPr>
          <w:rFonts w:ascii="Times New Roman" w:eastAsia="Times New Roman" w:hAnsi="Times New Roman" w:cs="Times New Roman"/>
          <w:bCs/>
          <w:sz w:val="28"/>
          <w:szCs w:val="28"/>
        </w:rPr>
        <w:t>2. Администрации утверждающей</w:t>
      </w:r>
      <w:r w:rsidR="002F1B0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6"/>
      <w:bookmarkEnd w:id="6"/>
      <w:r>
        <w:rPr>
          <w:rFonts w:ascii="Times New Roman" w:eastAsia="Times New Roman" w:hAnsi="Times New Roman" w:cs="Times New Roman"/>
          <w:bCs/>
          <w:sz w:val="28"/>
          <w:szCs w:val="28"/>
        </w:rPr>
        <w:t>2.1. Нормативные затраты на обеспечение своих функций</w:t>
      </w:r>
      <w:r w:rsidR="00E810D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7" w:name="P50"/>
      <w:bookmarkEnd w:id="7"/>
      <w:r w:rsidR="00E810D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2.2. Требования к закупаемым </w:t>
      </w:r>
      <w:r w:rsidR="00E810D7">
        <w:rPr>
          <w:rFonts w:ascii="Times New Roman" w:eastAsia="Times New Roman" w:hAnsi="Times New Roman" w:cs="Times New Roman"/>
          <w:sz w:val="28"/>
          <w:szCs w:val="28"/>
        </w:rPr>
        <w:t>ей и подведомственными 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2F1B0C" w:rsidP="002F1B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ar1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3. Правовые акты, указанные в пунктах 1 и 2 настоящего документа, разрабатываются в форме проектов муниципальных правовых актов (далее – правовые акты).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Правовые акты, указанные в пункте 1 настоящих Требований, разрабатываются в форме проектов постановлений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24776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 По решению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утверждаются нормативы количества и (или) нормативы цены товаров, работ, услуг.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 Для проведения обсуждения в целях осуществления общественного контроля проектов правовых актов, указанных 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8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</w:t>
      </w:r>
      <w:hyperlink r:id="rId9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6</w:t>
        </w:r>
      </w:hyperlink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0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  Правительства Российской Федерации от 18 мая 2015 года № 476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актов и обеспечению их исполнени</w:t>
      </w:r>
      <w:r w:rsidR="004F1F88">
        <w:rPr>
          <w:rFonts w:ascii="Times New Roman" w:eastAsia="Times New Roman" w:hAnsi="Times New Roman" w:cs="Times New Roman"/>
          <w:sz w:val="28"/>
          <w:szCs w:val="28"/>
        </w:rPr>
        <w:t>я», Администрация размеща</w:t>
      </w:r>
      <w:r w:rsidR="00AB65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1F8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указанных правовых актов и пояснительные записки к ним  в установленном порядке в единой информационной системе в сфере закупок.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Срок проведения обсуждения в целях общественного контроля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и не может быть менее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размещения проектов правовых актов, указанных в </w:t>
      </w:r>
      <w:hyperlink r:id="rId11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F30BCE" w:rsidRPr="00A037EC" w:rsidRDefault="00F30BCE" w:rsidP="002F1B0C">
      <w:pPr>
        <w:spacing w:after="0"/>
        <w:ind w:firstLine="709"/>
        <w:jc w:val="both"/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</w:pP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Срок проведения обсуждения в целях общественного контроля проектов правовых актов, указанных в пункте 1 и 2 настоящего документа и принимаемых в период действия на территории Кореновского района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Кореновского района или чрезвычайной ситуации в случае установления регионального уровня реагирования на чрезвычайную ситуацию, устанавливается Администрацией и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8A5E29" w:rsidRPr="00A037EC" w:rsidRDefault="008A5E29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Если проекты правовых актов, 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указанных пункте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1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и 2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настоящего документа, принимаются в целях осуществления закупок, необходимых для реализации пункта 3 Указа Президента </w:t>
      </w:r>
      <w:r w:rsidRPr="00A037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Российской Федерации от 19 октября 2022 г. №</w:t>
      </w:r>
      <w:r w:rsidR="00AB659E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037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757 «О мерах, осуществляемых в субъектах Российской Федерации в связи с Указом Президента Российской Федерации от 19 октября 2022 г. №</w:t>
      </w:r>
      <w:r w:rsidR="00AB659E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037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756», то срок проведения их обсуждения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в целях общественного контроля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письменной форме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срок, установленный указанными органами, с учетом положений пункта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335E0" w:rsidRDefault="009335E0" w:rsidP="009335E0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Администрация не позднее 30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истечения срока, указанного в </w:t>
      </w:r>
      <w:hyperlink w:anchor="P68">
        <w:r w:rsidRPr="009335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</w:t>
      </w:r>
      <w:r w:rsidR="00AB659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т в единой информационной системе в сфере закупок протокол обсуждения в целях общественного контроля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учета поступивших предложений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Pr="009335E0" w:rsidRDefault="002F1B0C" w:rsidP="009335E0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По результатам обсуждения в целях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9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принима</w:t>
      </w:r>
      <w:r w:rsidR="00AB659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928DD">
        <w:rPr>
          <w:rFonts w:ascii="Times New Roman" w:eastAsia="Times New Roman" w:hAnsi="Times New Roman" w:cs="Times New Roman"/>
          <w:color w:val="000000"/>
          <w:sz w:val="28"/>
          <w:szCs w:val="28"/>
        </w:rPr>
        <w:t>т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в проекты правовых актов, указанных в пу</w:t>
      </w:r>
      <w:r w:rsidR="00732951">
        <w:rPr>
          <w:rFonts w:ascii="Times New Roman" w:eastAsia="Times New Roman" w:hAnsi="Times New Roman" w:cs="Times New Roman"/>
          <w:color w:val="000000"/>
          <w:sz w:val="28"/>
          <w:szCs w:val="28"/>
        </w:rPr>
        <w:t>нкте 1 и 2 настоящего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659E">
        <w:rPr>
          <w:rFonts w:ascii="Times New Roman" w:eastAsia="Times New Roman" w:hAnsi="Times New Roman" w:cs="Times New Roman"/>
          <w:sz w:val="28"/>
          <w:szCs w:val="28"/>
        </w:rPr>
        <w:t>. 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 июня те</w:t>
      </w:r>
      <w:r w:rsidR="00AB659E">
        <w:rPr>
          <w:rFonts w:ascii="Times New Roman" w:eastAsia="Times New Roman" w:hAnsi="Times New Roman" w:cs="Times New Roman"/>
          <w:sz w:val="28"/>
          <w:szCs w:val="28"/>
        </w:rPr>
        <w:t>кущего финансового года принимае</w:t>
      </w:r>
      <w:r>
        <w:rPr>
          <w:rFonts w:ascii="Times New Roman" w:eastAsia="Times New Roman" w:hAnsi="Times New Roman" w:cs="Times New Roman"/>
          <w:sz w:val="28"/>
          <w:szCs w:val="28"/>
        </w:rPr>
        <w:t>т правовые акты, указанные в подпункте 2.1 пункта 2 настоящего документа.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</w:t>
      </w:r>
      <w:r w:rsidR="0060760F">
        <w:rPr>
          <w:rFonts w:ascii="Times New Roman" w:eastAsia="Times New Roman" w:hAnsi="Times New Roman" w:cs="Times New Roman"/>
          <w:sz w:val="28"/>
          <w:szCs w:val="28"/>
        </w:rPr>
        <w:t>акты, указанные в подпункте 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настоящего документа, до распределения бюджетных ассигнований в порядке, установленном </w:t>
      </w:r>
      <w:r w:rsidR="00AB659E" w:rsidRPr="00ED4C8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ED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C8A" w:rsidRPr="00ED4C8A">
        <w:rPr>
          <w:rFonts w:ascii="Times New Roman" w:eastAsia="Times New Roman" w:hAnsi="Times New Roman" w:cs="Times New Roman"/>
          <w:sz w:val="28"/>
          <w:szCs w:val="28"/>
        </w:rPr>
        <w:t>Сергиевского сельского поселения</w:t>
      </w:r>
      <w:r w:rsidRPr="00ED4C8A">
        <w:rPr>
          <w:rFonts w:ascii="Times New Roman" w:eastAsia="Times New Roman" w:hAnsi="Times New Roman" w:cs="Times New Roman"/>
          <w:sz w:val="28"/>
          <w:szCs w:val="28"/>
        </w:rPr>
        <w:t xml:space="preserve"> Кореновск</w:t>
      </w:r>
      <w:r w:rsidR="00ED4C8A" w:rsidRPr="00ED4C8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4C8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D4C8A" w:rsidRPr="00ED4C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4C8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Правовые акты, предусмотренные </w:t>
      </w:r>
      <w:r w:rsidR="001F4D91">
        <w:rPr>
          <w:rFonts w:ascii="Times New Roman" w:eastAsia="Times New Roman" w:hAnsi="Times New Roman" w:cs="Times New Roman"/>
          <w:sz w:val="28"/>
          <w:szCs w:val="28"/>
        </w:rPr>
        <w:t>пунктом 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пересматриваются Администрацией </w:t>
      </w:r>
      <w:r w:rsidR="001F4D91" w:rsidRPr="001F4D91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Пересмотр указанных правовых актов осуществляется 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anchor1013" w:history="1">
        <w:r w:rsidR="001F795D" w:rsidRPr="001F795D">
          <w:rPr>
            <w:rFonts w:ascii="Times New Roman" w:eastAsia="Times New Roman" w:hAnsi="Times New Roman" w:cs="Times New Roman"/>
            <w:sz w:val="28"/>
            <w:szCs w:val="28"/>
          </w:rPr>
          <w:t>пунктом 1</w:t>
        </w:r>
      </w:hyperlink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F8253D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течение 7 рабочих дней со дня принятия правовых актов, указанных в пункте </w:t>
      </w:r>
      <w:r w:rsidR="00ED4C8A">
        <w:rPr>
          <w:rFonts w:ascii="Times New Roman" w:eastAsia="Times New Roman" w:hAnsi="Times New Roman" w:cs="Times New Roman"/>
          <w:sz w:val="28"/>
          <w:szCs w:val="28"/>
        </w:rPr>
        <w:t>2 настоящего документа, размещае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т такие правовые акты в установленном порядке в единой информационной системе в сфере закупок.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Внесение изменений в правовые акты, указанные в пункте 2 настоящего документа, осуществляется в порядке, установленном для их принятия.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8253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F40546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сельского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должно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включенных в утвержденный Администрацией перечень отдельных видов товаров, работ, услуг;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б) порядок отбора отдельных видов товаров, работ, услуг (в том числе предельных цен товаров, работ, услуг), закупаемых Администрацией</w:t>
      </w:r>
      <w:r w:rsidR="00ED4C8A">
        <w:rPr>
          <w:rFonts w:ascii="Times New Roman" w:eastAsia="Times New Roman" w:hAnsi="Times New Roman" w:cs="Times New Roman"/>
          <w:spacing w:val="-6"/>
          <w:sz w:val="28"/>
          <w:szCs w:val="28"/>
        </w:rPr>
        <w:t>, ее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подведомственными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бюджетными учреждениями,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муниципальными унитарными предприятиями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(далее – ведомственный перечень);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форму ведомственного перечня.</w:t>
      </w:r>
    </w:p>
    <w:p w:rsidR="002F1B0C" w:rsidRDefault="00F8253D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. Постановление Администрации, утверждающее правила определения нормативных затрат, должно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обязанность ГРБС определить порядок расчета нормативных затрат, для которых порядок расчета не определен Администрацией;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требование об определении Администрацией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Правовые акты Администрации, утверждающие требования к отдельным видам товаров, работ, услуг, закупаемым ими и подведомственными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бюджетными учреждениями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предприятиями, должны содержать следующие сведения: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18. Администрация</w:t>
      </w:r>
      <w:r w:rsidR="006E20CF">
        <w:rPr>
          <w:rFonts w:ascii="Times New Roman" w:eastAsia="Times New Roman" w:hAnsi="Times New Roman" w:cs="Times New Roman"/>
          <w:spacing w:val="-6"/>
          <w:sz w:val="28"/>
          <w:szCs w:val="28"/>
        </w:rPr>
        <w:t> разрабатыва</w:t>
      </w:r>
      <w:r w:rsidR="00ED4C8A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="006E20CF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утвержда</w:t>
      </w:r>
      <w:r w:rsidR="00ED4C8A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 Правовые акты Администрации, утверждающие нормативные затраты, должны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 Правовые акты, указанные в пункте 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обеспечение функций Администрации</w:t>
      </w:r>
      <w:r w:rsidR="00ED4C8A">
        <w:rPr>
          <w:rFonts w:ascii="Times New Roman" w:eastAsia="Times New Roman" w:hAnsi="Times New Roman" w:cs="Times New Roman"/>
          <w:sz w:val="28"/>
          <w:szCs w:val="28"/>
        </w:rPr>
        <w:t>  и (или) подведомственных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</w:t>
      </w: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4C8A" w:rsidRDefault="00ED4C8A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Pr="00DF79FE" w:rsidRDefault="00F40546" w:rsidP="002F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F1B0C" w:rsidRPr="00DF79FE" w:rsidRDefault="00F40546" w:rsidP="002F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F1B0C" w:rsidRPr="00DF79FE" w:rsidRDefault="002F1B0C" w:rsidP="002F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9FE">
        <w:rPr>
          <w:rFonts w:ascii="Times New Roman" w:hAnsi="Times New Roman" w:cs="Times New Roman"/>
          <w:sz w:val="28"/>
          <w:szCs w:val="28"/>
        </w:rPr>
        <w:t>Кореновск</w:t>
      </w:r>
      <w:r w:rsidR="00F40546">
        <w:rPr>
          <w:rFonts w:ascii="Times New Roman" w:hAnsi="Times New Roman" w:cs="Times New Roman"/>
          <w:sz w:val="28"/>
          <w:szCs w:val="28"/>
        </w:rPr>
        <w:t>ого</w:t>
      </w:r>
      <w:r w:rsidRPr="00DF7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0546">
        <w:rPr>
          <w:rFonts w:ascii="Times New Roman" w:hAnsi="Times New Roman" w:cs="Times New Roman"/>
          <w:sz w:val="28"/>
          <w:szCs w:val="28"/>
        </w:rPr>
        <w:t>а</w:t>
      </w:r>
      <w:r w:rsidRPr="00DF7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40546">
        <w:rPr>
          <w:rFonts w:ascii="Times New Roman" w:hAnsi="Times New Roman" w:cs="Times New Roman"/>
          <w:sz w:val="28"/>
          <w:szCs w:val="28"/>
        </w:rPr>
        <w:t>А</w:t>
      </w:r>
      <w:r w:rsidR="007C2337" w:rsidRPr="00DF79FE">
        <w:rPr>
          <w:rFonts w:ascii="Times New Roman" w:hAnsi="Times New Roman" w:cs="Times New Roman"/>
          <w:sz w:val="28"/>
          <w:szCs w:val="28"/>
        </w:rPr>
        <w:t>.</w:t>
      </w:r>
      <w:r w:rsidR="00F40546">
        <w:rPr>
          <w:rFonts w:ascii="Times New Roman" w:hAnsi="Times New Roman" w:cs="Times New Roman"/>
          <w:sz w:val="28"/>
          <w:szCs w:val="28"/>
        </w:rPr>
        <w:t>П. Мозговой</w:t>
      </w:r>
    </w:p>
    <w:p w:rsidR="006975AB" w:rsidRDefault="006975AB" w:rsidP="00CE295F">
      <w:pPr>
        <w:pStyle w:val="a3"/>
        <w:spacing w:after="0" w:line="100" w:lineRule="atLeast"/>
        <w:jc w:val="both"/>
      </w:pPr>
    </w:p>
    <w:sectPr w:rsidR="006975AB" w:rsidSect="00EE136E">
      <w:headerReference w:type="default" r:id="rId12"/>
      <w:headerReference w:type="firs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A6" w:rsidRDefault="00794AA6" w:rsidP="00B31FB9">
      <w:pPr>
        <w:spacing w:after="0" w:line="240" w:lineRule="auto"/>
      </w:pPr>
      <w:r>
        <w:separator/>
      </w:r>
    </w:p>
  </w:endnote>
  <w:endnote w:type="continuationSeparator" w:id="0">
    <w:p w:rsidR="00794AA6" w:rsidRDefault="00794AA6" w:rsidP="00B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A6" w:rsidRDefault="00794AA6" w:rsidP="00B31FB9">
      <w:pPr>
        <w:spacing w:after="0" w:line="240" w:lineRule="auto"/>
      </w:pPr>
      <w:r>
        <w:separator/>
      </w:r>
    </w:p>
  </w:footnote>
  <w:footnote w:type="continuationSeparator" w:id="0">
    <w:p w:rsidR="00794AA6" w:rsidRDefault="00794AA6" w:rsidP="00B3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122460"/>
      <w:docPartObj>
        <w:docPartGallery w:val="Page Numbers (Top of Page)"/>
        <w:docPartUnique/>
      </w:docPartObj>
    </w:sdtPr>
    <w:sdtEndPr/>
    <w:sdtContent>
      <w:p w:rsidR="00EE136E" w:rsidRDefault="00A35D23">
        <w:pPr>
          <w:pStyle w:val="ac"/>
          <w:jc w:val="center"/>
        </w:pPr>
        <w:r>
          <w:fldChar w:fldCharType="begin"/>
        </w:r>
        <w:r w:rsidR="00EE136E">
          <w:instrText>PAGE   \* MERGEFORMAT</w:instrText>
        </w:r>
        <w:r>
          <w:fldChar w:fldCharType="separate"/>
        </w:r>
        <w:r w:rsidR="0090745D">
          <w:rPr>
            <w:noProof/>
          </w:rPr>
          <w:t>2</w:t>
        </w:r>
        <w:r>
          <w:fldChar w:fldCharType="end"/>
        </w:r>
      </w:p>
    </w:sdtContent>
  </w:sdt>
  <w:p w:rsidR="00B31FB9" w:rsidRDefault="00B31FB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6E" w:rsidRDefault="00EE136E">
    <w:pPr>
      <w:pStyle w:val="ac"/>
      <w:jc w:val="center"/>
    </w:pPr>
  </w:p>
  <w:p w:rsidR="00EE136E" w:rsidRDefault="00EE13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7D0011"/>
    <w:multiLevelType w:val="multilevel"/>
    <w:tmpl w:val="6E764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DE7761"/>
    <w:multiLevelType w:val="multilevel"/>
    <w:tmpl w:val="3D08C8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825BDD"/>
    <w:multiLevelType w:val="multilevel"/>
    <w:tmpl w:val="10F4CE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574294"/>
    <w:multiLevelType w:val="hybridMultilevel"/>
    <w:tmpl w:val="EA08C404"/>
    <w:lvl w:ilvl="0" w:tplc="7A3A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FA1"/>
    <w:rsid w:val="00017EEA"/>
    <w:rsid w:val="00041226"/>
    <w:rsid w:val="0005315C"/>
    <w:rsid w:val="000554B9"/>
    <w:rsid w:val="000B0D94"/>
    <w:rsid w:val="000C7083"/>
    <w:rsid w:val="000D27CF"/>
    <w:rsid w:val="000E5867"/>
    <w:rsid w:val="000F69AD"/>
    <w:rsid w:val="0010043D"/>
    <w:rsid w:val="00156642"/>
    <w:rsid w:val="0018455D"/>
    <w:rsid w:val="00187C66"/>
    <w:rsid w:val="001928DD"/>
    <w:rsid w:val="001B1AAA"/>
    <w:rsid w:val="001B27D5"/>
    <w:rsid w:val="001D4D42"/>
    <w:rsid w:val="001F4D91"/>
    <w:rsid w:val="001F795D"/>
    <w:rsid w:val="002274C7"/>
    <w:rsid w:val="002329F0"/>
    <w:rsid w:val="0027014D"/>
    <w:rsid w:val="002A552B"/>
    <w:rsid w:val="002F1B0C"/>
    <w:rsid w:val="002F50D1"/>
    <w:rsid w:val="0030167C"/>
    <w:rsid w:val="00316654"/>
    <w:rsid w:val="00326551"/>
    <w:rsid w:val="00345934"/>
    <w:rsid w:val="003A4743"/>
    <w:rsid w:val="003B063A"/>
    <w:rsid w:val="003D5384"/>
    <w:rsid w:val="00424776"/>
    <w:rsid w:val="00445F63"/>
    <w:rsid w:val="00495240"/>
    <w:rsid w:val="004A18BB"/>
    <w:rsid w:val="004B5C95"/>
    <w:rsid w:val="004F1F88"/>
    <w:rsid w:val="0051391E"/>
    <w:rsid w:val="00547739"/>
    <w:rsid w:val="00592371"/>
    <w:rsid w:val="00592C4E"/>
    <w:rsid w:val="005B3515"/>
    <w:rsid w:val="005C400C"/>
    <w:rsid w:val="0060760F"/>
    <w:rsid w:val="00622422"/>
    <w:rsid w:val="00655C96"/>
    <w:rsid w:val="006621E5"/>
    <w:rsid w:val="006975AB"/>
    <w:rsid w:val="006A2692"/>
    <w:rsid w:val="006C5DE2"/>
    <w:rsid w:val="006E20CF"/>
    <w:rsid w:val="00705A60"/>
    <w:rsid w:val="00705B7A"/>
    <w:rsid w:val="007069ED"/>
    <w:rsid w:val="00732951"/>
    <w:rsid w:val="00751B78"/>
    <w:rsid w:val="00790856"/>
    <w:rsid w:val="00794AA6"/>
    <w:rsid w:val="007954AA"/>
    <w:rsid w:val="007C2337"/>
    <w:rsid w:val="007C5DBE"/>
    <w:rsid w:val="007D34C1"/>
    <w:rsid w:val="00801D3F"/>
    <w:rsid w:val="0080419B"/>
    <w:rsid w:val="00834D92"/>
    <w:rsid w:val="00890B87"/>
    <w:rsid w:val="008A5E29"/>
    <w:rsid w:val="0090745D"/>
    <w:rsid w:val="0091198E"/>
    <w:rsid w:val="00917F6F"/>
    <w:rsid w:val="00924A69"/>
    <w:rsid w:val="00930A06"/>
    <w:rsid w:val="009335E0"/>
    <w:rsid w:val="00942BC4"/>
    <w:rsid w:val="00970885"/>
    <w:rsid w:val="00976020"/>
    <w:rsid w:val="00996D51"/>
    <w:rsid w:val="009F3024"/>
    <w:rsid w:val="009F6042"/>
    <w:rsid w:val="00A037EC"/>
    <w:rsid w:val="00A1456D"/>
    <w:rsid w:val="00A35D23"/>
    <w:rsid w:val="00A60727"/>
    <w:rsid w:val="00A767E6"/>
    <w:rsid w:val="00AB5A54"/>
    <w:rsid w:val="00AB659E"/>
    <w:rsid w:val="00AC3321"/>
    <w:rsid w:val="00AF73DD"/>
    <w:rsid w:val="00B31FB9"/>
    <w:rsid w:val="00B675B3"/>
    <w:rsid w:val="00BA3FBD"/>
    <w:rsid w:val="00BE338D"/>
    <w:rsid w:val="00C15E41"/>
    <w:rsid w:val="00C31822"/>
    <w:rsid w:val="00C473AA"/>
    <w:rsid w:val="00C66AC6"/>
    <w:rsid w:val="00C70453"/>
    <w:rsid w:val="00CE295F"/>
    <w:rsid w:val="00D0119F"/>
    <w:rsid w:val="00D02C14"/>
    <w:rsid w:val="00D07FD4"/>
    <w:rsid w:val="00D269D0"/>
    <w:rsid w:val="00D46031"/>
    <w:rsid w:val="00D872AC"/>
    <w:rsid w:val="00D926EC"/>
    <w:rsid w:val="00DE1C8D"/>
    <w:rsid w:val="00DF79FE"/>
    <w:rsid w:val="00E6449B"/>
    <w:rsid w:val="00E721AA"/>
    <w:rsid w:val="00E759ED"/>
    <w:rsid w:val="00E810D7"/>
    <w:rsid w:val="00EA04A9"/>
    <w:rsid w:val="00ED4C8A"/>
    <w:rsid w:val="00EE136E"/>
    <w:rsid w:val="00EE5F47"/>
    <w:rsid w:val="00F03D7E"/>
    <w:rsid w:val="00F30BCE"/>
    <w:rsid w:val="00F40546"/>
    <w:rsid w:val="00F41D69"/>
    <w:rsid w:val="00F54FA1"/>
    <w:rsid w:val="00F8253D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935B9"/>
  <w15:docId w15:val="{49E82F05-B352-46D7-B534-94DFAAE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C6"/>
  </w:style>
  <w:style w:type="paragraph" w:styleId="1">
    <w:name w:val="heading 1"/>
    <w:basedOn w:val="a"/>
    <w:next w:val="a"/>
    <w:link w:val="10"/>
    <w:rsid w:val="005B3515"/>
    <w:pPr>
      <w:keepNext/>
      <w:numPr>
        <w:numId w:val="4"/>
      </w:numPr>
      <w:suppressAutoHyphens/>
      <w:jc w:val="center"/>
      <w:outlineLvl w:val="0"/>
    </w:pPr>
    <w:rPr>
      <w:rFonts w:ascii="Calibri" w:eastAsia="SimSun" w:hAnsi="Calibri" w:cs="Calibri"/>
      <w:b/>
      <w:sz w:val="44"/>
      <w:lang w:eastAsia="en-US"/>
    </w:rPr>
  </w:style>
  <w:style w:type="paragraph" w:styleId="2">
    <w:name w:val="heading 2"/>
    <w:basedOn w:val="a"/>
    <w:next w:val="a"/>
    <w:link w:val="20"/>
    <w:rsid w:val="005B3515"/>
    <w:pPr>
      <w:keepNext/>
      <w:suppressAutoHyphens/>
      <w:jc w:val="center"/>
      <w:outlineLvl w:val="1"/>
    </w:pPr>
    <w:rPr>
      <w:rFonts w:ascii="Calibri" w:eastAsia="SimSun" w:hAnsi="Calibri" w:cs="Calibri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AC6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C66AC6"/>
  </w:style>
  <w:style w:type="character" w:customStyle="1" w:styleId="a5">
    <w:name w:val="Нижний колонтитул Знак"/>
    <w:basedOn w:val="a0"/>
    <w:rsid w:val="00C66AC6"/>
  </w:style>
  <w:style w:type="character" w:customStyle="1" w:styleId="a6">
    <w:name w:val="Текст выноски Знак"/>
    <w:basedOn w:val="a0"/>
    <w:rsid w:val="00C66AC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C66AC6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7"/>
    <w:rsid w:val="00C66A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3"/>
    <w:rsid w:val="00C66AC6"/>
    <w:pPr>
      <w:spacing w:after="140" w:line="288" w:lineRule="auto"/>
    </w:pPr>
  </w:style>
  <w:style w:type="paragraph" w:styleId="a8">
    <w:name w:val="List"/>
    <w:basedOn w:val="a7"/>
    <w:rsid w:val="00C66AC6"/>
    <w:rPr>
      <w:rFonts w:cs="Mangal"/>
    </w:rPr>
  </w:style>
  <w:style w:type="paragraph" w:styleId="a9">
    <w:name w:val="Title"/>
    <w:basedOn w:val="a3"/>
    <w:rsid w:val="00C66AC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rsid w:val="00C66AC6"/>
    <w:pPr>
      <w:suppressLineNumbers/>
    </w:pPr>
    <w:rPr>
      <w:rFonts w:cs="Mangal"/>
    </w:rPr>
  </w:style>
  <w:style w:type="paragraph" w:styleId="ab">
    <w:name w:val="caption"/>
    <w:basedOn w:val="a3"/>
    <w:rsid w:val="00C66A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3"/>
    <w:uiPriority w:val="99"/>
    <w:rsid w:val="00C66AC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C66AC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C66A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592371"/>
    <w:rPr>
      <w:color w:val="0000FF"/>
      <w:u w:val="single"/>
    </w:rPr>
  </w:style>
  <w:style w:type="character" w:styleId="af0">
    <w:name w:val="Emphasis"/>
    <w:basedOn w:val="a0"/>
    <w:uiPriority w:val="20"/>
    <w:qFormat/>
    <w:rsid w:val="007069ED"/>
    <w:rPr>
      <w:i/>
      <w:iCs/>
    </w:rPr>
  </w:style>
  <w:style w:type="paragraph" w:styleId="af1">
    <w:name w:val="List Paragraph"/>
    <w:basedOn w:val="a"/>
    <w:uiPriority w:val="34"/>
    <w:qFormat/>
    <w:rsid w:val="004A1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515"/>
    <w:rPr>
      <w:rFonts w:ascii="Calibri" w:eastAsia="SimSun" w:hAnsi="Calibri" w:cs="Calibri"/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5B3515"/>
    <w:rPr>
      <w:rFonts w:ascii="Calibri" w:eastAsia="SimSun" w:hAnsi="Calibri" w:cs="Calibri"/>
      <w:b/>
      <w:sz w:val="24"/>
      <w:lang w:eastAsia="en-US"/>
    </w:rPr>
  </w:style>
  <w:style w:type="paragraph" w:customStyle="1" w:styleId="ConsPlusNormal">
    <w:name w:val="ConsPlusNormal"/>
    <w:rsid w:val="009335E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2902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290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75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53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Общий отдел</cp:lastModifiedBy>
  <cp:revision>10</cp:revision>
  <cp:lastPrinted>2023-09-15T07:40:00Z</cp:lastPrinted>
  <dcterms:created xsi:type="dcterms:W3CDTF">2023-08-25T06:25:00Z</dcterms:created>
  <dcterms:modified xsi:type="dcterms:W3CDTF">2023-09-15T07:42:00Z</dcterms:modified>
  <dc:language>ru</dc:language>
</cp:coreProperties>
</file>