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8B65" w14:textId="77777777" w:rsidR="00686D20" w:rsidRDefault="00686D20" w:rsidP="00686D20">
      <w:pPr>
        <w:pStyle w:val="3"/>
        <w:spacing w:line="240" w:lineRule="exact"/>
        <w:jc w:val="right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Согласовано </w:t>
      </w:r>
    </w:p>
    <w:p w14:paraId="1B0C7DC8" w14:textId="77777777" w:rsidR="00686D20" w:rsidRDefault="00686D20" w:rsidP="00686D2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49421E33" w14:textId="77777777" w:rsidR="00686D20" w:rsidRDefault="00686D20" w:rsidP="00686D2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088D5B61" w14:textId="77777777" w:rsidR="00686D20" w:rsidRDefault="00686D20" w:rsidP="00686D2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31F74B57" w14:textId="77777777" w:rsidR="00686D20" w:rsidRDefault="00686D20" w:rsidP="00686D20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77121DCC" w14:textId="77777777" w:rsidR="00686D20" w:rsidRDefault="00686D20" w:rsidP="00686D20">
      <w:pPr>
        <w:spacing w:line="240" w:lineRule="atLeast"/>
        <w:jc w:val="center"/>
        <w:rPr>
          <w:sz w:val="28"/>
          <w:szCs w:val="28"/>
        </w:rPr>
      </w:pPr>
    </w:p>
    <w:p w14:paraId="0D0E091C" w14:textId="77777777" w:rsidR="00686D20" w:rsidRDefault="00686D20" w:rsidP="00686D20">
      <w:pPr>
        <w:spacing w:line="240" w:lineRule="atLeast"/>
        <w:jc w:val="center"/>
        <w:rPr>
          <w:sz w:val="28"/>
          <w:szCs w:val="28"/>
        </w:rPr>
      </w:pPr>
    </w:p>
    <w:p w14:paraId="6E801D28" w14:textId="74A92E0F" w:rsidR="00686D20" w:rsidRDefault="00686D20" w:rsidP="00686D20">
      <w:pPr>
        <w:tabs>
          <w:tab w:val="left" w:pos="3066"/>
        </w:tabs>
        <w:spacing w:line="240" w:lineRule="exact"/>
        <w:jc w:val="both"/>
        <w:rPr>
          <w:b/>
          <w:bCs/>
          <w:spacing w:val="-3"/>
          <w:sz w:val="28"/>
          <w:szCs w:val="28"/>
        </w:rPr>
      </w:pPr>
      <w:r>
        <w:rPr>
          <w:b/>
          <w:sz w:val="27"/>
          <w:szCs w:val="27"/>
        </w:rPr>
        <w:t xml:space="preserve"> «Прокуратурой района проведена проверка </w:t>
      </w:r>
      <w:r>
        <w:rPr>
          <w:b/>
          <w:sz w:val="27"/>
          <w:szCs w:val="27"/>
        </w:rPr>
        <w:t xml:space="preserve">трудового </w:t>
      </w:r>
      <w:r>
        <w:rPr>
          <w:b/>
          <w:bCs/>
          <w:spacing w:val="-3"/>
          <w:sz w:val="28"/>
          <w:szCs w:val="28"/>
        </w:rPr>
        <w:t>законодательства»</w:t>
      </w:r>
    </w:p>
    <w:p w14:paraId="43EB8B41" w14:textId="77777777" w:rsidR="00686D20" w:rsidRDefault="00686D20" w:rsidP="00686D20">
      <w:pPr>
        <w:tabs>
          <w:tab w:val="left" w:pos="3066"/>
        </w:tabs>
        <w:spacing w:line="240" w:lineRule="exact"/>
        <w:jc w:val="both"/>
        <w:rPr>
          <w:b/>
          <w:sz w:val="28"/>
          <w:szCs w:val="28"/>
        </w:rPr>
      </w:pPr>
    </w:p>
    <w:p w14:paraId="780267C4" w14:textId="0F53BF5B" w:rsidR="00686D20" w:rsidRDefault="00686D20" w:rsidP="00686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трудового законодательства в деятельности ООО «МГГ </w:t>
      </w:r>
      <w:proofErr w:type="spellStart"/>
      <w:r>
        <w:rPr>
          <w:sz w:val="28"/>
          <w:szCs w:val="28"/>
        </w:rPr>
        <w:t>Дент</w:t>
      </w:r>
      <w:proofErr w:type="spellEnd"/>
      <w:r>
        <w:rPr>
          <w:sz w:val="28"/>
          <w:szCs w:val="28"/>
        </w:rPr>
        <w:t>».</w:t>
      </w:r>
    </w:p>
    <w:p w14:paraId="16AE3F1E" w14:textId="77777777" w:rsidR="00686D20" w:rsidRDefault="00686D20" w:rsidP="00686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производственного оборудования, разработке технологических процессов, организации производства и труда. </w:t>
      </w:r>
    </w:p>
    <w:p w14:paraId="35B817BC" w14:textId="4F6F3CC4" w:rsidR="00686D20" w:rsidRDefault="00686D20" w:rsidP="00686D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4 Федерального закона от 28.12.2013 № 426-ФЗ </w:t>
      </w:r>
      <w:r>
        <w:rPr>
          <w:sz w:val="28"/>
          <w:szCs w:val="28"/>
        </w:rPr>
        <w:br/>
      </w:r>
      <w:r>
        <w:rPr>
          <w:sz w:val="28"/>
          <w:szCs w:val="28"/>
        </w:rPr>
        <w:t>«О специальной оценке условий труда» Работодатель обязан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закона, а также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14:paraId="72736178" w14:textId="77777777" w:rsidR="00686D20" w:rsidRDefault="00686D20" w:rsidP="00686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нарушение вышеуказанных норм, ООО «МГГ </w:t>
      </w:r>
      <w:proofErr w:type="spellStart"/>
      <w:r>
        <w:rPr>
          <w:sz w:val="28"/>
          <w:szCs w:val="28"/>
        </w:rPr>
        <w:t>Дент</w:t>
      </w:r>
      <w:proofErr w:type="spellEnd"/>
      <w:r>
        <w:rPr>
          <w:sz w:val="28"/>
          <w:szCs w:val="28"/>
        </w:rPr>
        <w:t xml:space="preserve">» специальная оценка условий труда работников не проведена, что приводит к отсутствию безопасности работников в процессе их трудовой деятельности и нарушает права работников на рабочие места, соответствующие государственным нормативным требованиям охраны труда. </w:t>
      </w:r>
    </w:p>
    <w:p w14:paraId="0ADAEDEF" w14:textId="06964278" w:rsidR="00686D20" w:rsidRDefault="00686D20" w:rsidP="00686D20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</w:t>
      </w:r>
      <w:r>
        <w:rPr>
          <w:sz w:val="28"/>
          <w:szCs w:val="28"/>
        </w:rPr>
        <w:t xml:space="preserve">директора ООО «ДЕНТ» </w:t>
      </w:r>
      <w:r>
        <w:rPr>
          <w:sz w:val="28"/>
          <w:szCs w:val="28"/>
        </w:rPr>
        <w:t xml:space="preserve">внесено представление, которое </w:t>
      </w:r>
      <w:r>
        <w:rPr>
          <w:sz w:val="28"/>
          <w:szCs w:val="28"/>
        </w:rPr>
        <w:t xml:space="preserve">находится на рассмотрении. </w:t>
      </w:r>
    </w:p>
    <w:p w14:paraId="0BE6A565" w14:textId="77777777" w:rsidR="00686D20" w:rsidRDefault="00686D20" w:rsidP="00686D20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14:paraId="2A63D6AE" w14:textId="77777777" w:rsidR="00686D20" w:rsidRDefault="00686D20" w:rsidP="00686D20">
      <w:pPr>
        <w:spacing w:line="240" w:lineRule="exact"/>
        <w:rPr>
          <w:sz w:val="28"/>
          <w:szCs w:val="28"/>
        </w:rPr>
      </w:pPr>
    </w:p>
    <w:p w14:paraId="532F9386" w14:textId="77777777" w:rsidR="00686D20" w:rsidRDefault="00686D20" w:rsidP="00686D20">
      <w:pPr>
        <w:spacing w:line="240" w:lineRule="exact"/>
        <w:rPr>
          <w:sz w:val="28"/>
          <w:szCs w:val="28"/>
        </w:rPr>
      </w:pPr>
    </w:p>
    <w:p w14:paraId="633B4C00" w14:textId="77777777" w:rsidR="00686D20" w:rsidRDefault="00686D20" w:rsidP="00686D2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74DF9169" w14:textId="77777777" w:rsidR="00686D20" w:rsidRDefault="00686D20" w:rsidP="00686D20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bookmarkEnd w:id="0"/>
    <w:p w14:paraId="385580B4" w14:textId="77777777" w:rsidR="00A62F49" w:rsidRDefault="00686D20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B"/>
    <w:rsid w:val="00363BCB"/>
    <w:rsid w:val="00686D20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5B30"/>
  <w15:chartTrackingRefBased/>
  <w15:docId w15:val="{F3408AD6-402E-4BA7-827E-7BB82C5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86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6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68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3</cp:revision>
  <cp:lastPrinted>2022-07-01T12:37:00Z</cp:lastPrinted>
  <dcterms:created xsi:type="dcterms:W3CDTF">2022-07-01T12:34:00Z</dcterms:created>
  <dcterms:modified xsi:type="dcterms:W3CDTF">2022-07-01T12:37:00Z</dcterms:modified>
</cp:coreProperties>
</file>