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A1" w:rsidRPr="00D24404" w:rsidRDefault="005679A1" w:rsidP="00567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A1" w:rsidRPr="00D24404" w:rsidRDefault="005679A1" w:rsidP="005679A1">
      <w:pPr>
        <w:pStyle w:val="2"/>
        <w:tabs>
          <w:tab w:val="left" w:pos="0"/>
        </w:tabs>
        <w:suppressAutoHyphens/>
        <w:rPr>
          <w:sz w:val="28"/>
          <w:szCs w:val="28"/>
        </w:rPr>
      </w:pPr>
      <w:r w:rsidRPr="00D24404">
        <w:rPr>
          <w:sz w:val="28"/>
          <w:szCs w:val="28"/>
        </w:rPr>
        <w:t>АДМИНИСТРАЦИЯ  СЕРГИЕВСКОГО СЕЛЬСКОГО ПОСЕЛЕНИЯ КОРЕНОВСКОГО  РАЙОНА</w:t>
      </w:r>
    </w:p>
    <w:p w:rsidR="005679A1" w:rsidRPr="00D24404" w:rsidRDefault="005679A1" w:rsidP="005679A1">
      <w:pPr>
        <w:pStyle w:val="1"/>
        <w:tabs>
          <w:tab w:val="left" w:pos="0"/>
        </w:tabs>
        <w:suppressAutoHyphens/>
        <w:jc w:val="left"/>
        <w:rPr>
          <w:rFonts w:eastAsia="DejaVu Sans"/>
          <w:b w:val="0"/>
          <w:kern w:val="2"/>
          <w:sz w:val="28"/>
          <w:szCs w:val="28"/>
        </w:rPr>
      </w:pPr>
    </w:p>
    <w:p w:rsidR="005679A1" w:rsidRPr="00D24404" w:rsidRDefault="005679A1" w:rsidP="005679A1">
      <w:pPr>
        <w:pStyle w:val="1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D24404">
        <w:rPr>
          <w:sz w:val="28"/>
          <w:szCs w:val="28"/>
        </w:rPr>
        <w:t>Е</w:t>
      </w:r>
    </w:p>
    <w:p w:rsidR="005679A1" w:rsidRPr="00D24404" w:rsidRDefault="005679A1" w:rsidP="00567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9A1" w:rsidRPr="00D24404" w:rsidRDefault="005679A1" w:rsidP="005679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марта 2014 года</w:t>
      </w:r>
      <w:r w:rsidRPr="00D244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4404">
        <w:rPr>
          <w:rFonts w:ascii="Times New Roman" w:hAnsi="Times New Roman" w:cs="Times New Roman"/>
          <w:sz w:val="28"/>
          <w:szCs w:val="28"/>
        </w:rPr>
        <w:tab/>
      </w:r>
      <w:r w:rsidRPr="00D24404">
        <w:rPr>
          <w:rFonts w:ascii="Times New Roman" w:hAnsi="Times New Roman" w:cs="Times New Roman"/>
          <w:sz w:val="28"/>
          <w:szCs w:val="28"/>
        </w:rPr>
        <w:tab/>
      </w:r>
      <w:r w:rsidRPr="00D244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244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5679A1" w:rsidRDefault="005679A1" w:rsidP="00567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404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679A1" w:rsidRPr="00D24404" w:rsidRDefault="005679A1" w:rsidP="00567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9A1" w:rsidRPr="007B4957" w:rsidRDefault="005679A1" w:rsidP="00567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5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единой комиссии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7B4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 по осуществлению закупок  товаров, работ, услуг для обеспечения муниципальных нужд</w:t>
      </w:r>
    </w:p>
    <w:p w:rsidR="005679A1" w:rsidRDefault="005679A1" w:rsidP="00567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Положение о единой комиссии администрации Сергиевского сельского поселения Кореновского района по осуществлению закупок  товаров, работ, услуг для обеспечения муниципальных нужд  (прилагается). </w:t>
      </w: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Постановление вступает в силу со дня  подписания.</w:t>
      </w: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Сергиевского</w:t>
      </w: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Кореновского района                                                            С.А.Басеев</w:t>
      </w: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79A1" w:rsidRDefault="005679A1" w:rsidP="00567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679A1" w:rsidRDefault="005679A1" w:rsidP="00567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679A1" w:rsidRDefault="005679A1" w:rsidP="00567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679A1" w:rsidRDefault="005679A1" w:rsidP="00567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5679A1" w:rsidRDefault="005679A1" w:rsidP="00567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06.03.2014 г. № 30</w:t>
      </w:r>
    </w:p>
    <w:p w:rsidR="005679A1" w:rsidRDefault="005679A1" w:rsidP="00567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679A1" w:rsidRDefault="005679A1" w:rsidP="0056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единой комиссии администрации Сергиевского сельского поселения Кореновского района по осуществлению закупок  товаров, работ, услуг для обеспечения муниципальных нужд</w:t>
      </w:r>
    </w:p>
    <w:p w:rsidR="005679A1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F70A89">
        <w:rPr>
          <w:rFonts w:ascii="Times New Roman" w:hAnsi="Times New Roman" w:cs="Times New Roman"/>
          <w:sz w:val="28"/>
          <w:szCs w:val="28"/>
        </w:rPr>
        <w:t xml:space="preserve">Настоящее положение о единой комиссии по осуществлению закупок (далее - Положение) разработано в соответствии с требованиями </w:t>
      </w:r>
      <w:hyperlink r:id="rId5" w:history="1">
        <w:r w:rsidRPr="00F70A8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г. №</w:t>
      </w:r>
      <w:r w:rsidRPr="00F70A89">
        <w:rPr>
          <w:rFonts w:ascii="Times New Roman" w:hAnsi="Times New Roman" w:cs="Times New Roman"/>
          <w:sz w:val="28"/>
          <w:szCs w:val="28"/>
        </w:rPr>
        <w:t xml:space="preserve">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поселения Кореновского района </w:t>
      </w:r>
      <w:r w:rsidRPr="00F70A89"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нужд</w:t>
      </w:r>
      <w:r w:rsidRPr="00F70A89">
        <w:rPr>
          <w:rFonts w:ascii="Times New Roman" w:hAnsi="Times New Roman" w:cs="Times New Roman"/>
          <w:sz w:val="28"/>
          <w:szCs w:val="28"/>
        </w:rPr>
        <w:t xml:space="preserve"> (далее по тексту - Комиссия).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70A89">
        <w:rPr>
          <w:rFonts w:ascii="Times New Roman" w:hAnsi="Times New Roman" w:cs="Times New Roman"/>
          <w:sz w:val="28"/>
          <w:szCs w:val="28"/>
        </w:rPr>
        <w:t xml:space="preserve">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работ, оказание услуг для нужд </w:t>
      </w:r>
      <w:r w:rsidRPr="007B4957">
        <w:rPr>
          <w:rFonts w:ascii="Times New Roman" w:hAnsi="Times New Roman" w:cs="Times New Roman"/>
          <w:bCs/>
          <w:sz w:val="28"/>
          <w:szCs w:val="28"/>
        </w:rPr>
        <w:t>муниципального заказчика</w:t>
      </w:r>
      <w:r w:rsidRPr="00F70A89">
        <w:rPr>
          <w:rFonts w:ascii="Times New Roman" w:hAnsi="Times New Roman" w:cs="Times New Roman"/>
          <w:sz w:val="28"/>
          <w:szCs w:val="28"/>
        </w:rPr>
        <w:t xml:space="preserve"> (далее - Заказчик).</w:t>
      </w:r>
      <w:proofErr w:type="gramEnd"/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6" w:history="1">
        <w:r w:rsidRPr="00F70A8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г. №</w:t>
      </w:r>
      <w:r w:rsidRPr="00F70A89">
        <w:rPr>
          <w:rFonts w:ascii="Times New Roman" w:hAnsi="Times New Roman" w:cs="Times New Roman"/>
          <w:sz w:val="28"/>
          <w:szCs w:val="28"/>
        </w:rPr>
        <w:t xml:space="preserve"> 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F70A89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F70A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F70A89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F70A8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2"/>
      <w:r w:rsidRPr="00F70A89">
        <w:rPr>
          <w:rFonts w:ascii="Times New Roman" w:hAnsi="Times New Roman" w:cs="Times New Roman"/>
          <w:bCs/>
          <w:sz w:val="28"/>
          <w:szCs w:val="28"/>
        </w:rPr>
        <w:t>2. Основные цели и задачи комиссии</w:t>
      </w:r>
    </w:p>
    <w:bookmarkEnd w:id="0"/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2.1. По настоящему Положению, Комиссия создается в целях: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2.1.1. Подведения итогов и определения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конкурсов на право заключения </w:t>
      </w:r>
      <w:r w:rsidRPr="00D00C8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F70A89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lastRenderedPageBreak/>
        <w:t xml:space="preserve">2.1.2. Определения участников, подведения </w:t>
      </w:r>
      <w:r>
        <w:rPr>
          <w:rFonts w:ascii="Times New Roman" w:hAnsi="Times New Roman" w:cs="Times New Roman"/>
          <w:sz w:val="28"/>
          <w:szCs w:val="28"/>
        </w:rPr>
        <w:t xml:space="preserve">итогов аукционов на заключение </w:t>
      </w:r>
      <w:r w:rsidRPr="00D00C8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F70A89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2.1.4. Подведения итогов и определе</w:t>
      </w:r>
      <w:r>
        <w:rPr>
          <w:rFonts w:ascii="Times New Roman" w:hAnsi="Times New Roman" w:cs="Times New Roman"/>
          <w:sz w:val="28"/>
          <w:szCs w:val="28"/>
        </w:rPr>
        <w:t xml:space="preserve">ния победителей при размещении </w:t>
      </w:r>
      <w:r w:rsidRPr="00D00C8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F70A89">
        <w:rPr>
          <w:rFonts w:ascii="Times New Roman" w:hAnsi="Times New Roman" w:cs="Times New Roman"/>
          <w:sz w:val="28"/>
          <w:szCs w:val="28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2.2. Исходя из целей деятельности Комиссии, в ее задачи входит: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2.2.3. Создание равных конкурентных условий для всех участников.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 xml:space="preserve">2.2.4. Соблюдение принципов публичности, прозрачности, </w:t>
      </w:r>
      <w:proofErr w:type="spellStart"/>
      <w:r w:rsidRPr="00F70A89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F70A89">
        <w:rPr>
          <w:rFonts w:ascii="Times New Roman" w:hAnsi="Times New Roman" w:cs="Times New Roman"/>
          <w:sz w:val="28"/>
          <w:szCs w:val="28"/>
        </w:rPr>
        <w:t xml:space="preserve">, равных условий и </w:t>
      </w:r>
      <w:proofErr w:type="spellStart"/>
      <w:r w:rsidRPr="00F70A89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Pr="00F70A89">
        <w:rPr>
          <w:rFonts w:ascii="Times New Roman" w:hAnsi="Times New Roman" w:cs="Times New Roman"/>
          <w:sz w:val="28"/>
          <w:szCs w:val="28"/>
        </w:rPr>
        <w:t xml:space="preserve"> при осуществлении закупок.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2.2.6. Устранение возможностей злоупотребления и коррупции при осуществлении закупок.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2.2.7. Соблюдение конфиденциальности информации, содержащейся в заявках.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3"/>
      <w:r w:rsidRPr="00F70A89">
        <w:rPr>
          <w:rFonts w:ascii="Times New Roman" w:hAnsi="Times New Roman" w:cs="Times New Roman"/>
          <w:bCs/>
          <w:sz w:val="28"/>
          <w:szCs w:val="28"/>
        </w:rPr>
        <w:t>3. Функции комиссии</w:t>
      </w:r>
    </w:p>
    <w:bookmarkEnd w:id="1"/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 Основными функциями Комиссии являются: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3.1.3. Отбор участников конкурса.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3.1.4. Рассмотрение, оценка и сопоставление заявок на участие в конкурсе.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3.1.5. Определение победителя конкурса.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lastRenderedPageBreak/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3.1.9. Рассмотрение и оценка заявок на участие в запросе предложений.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3.1.10. Определение победителя по итогам проведения запроса предложений.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3.1.12. Рассмотрение и оценка заявок на участие в запросе котировок.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3.1.13. Подведение итогов и определение победителя в проведении запроса котировок.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3.1.14. Ведение протокола рассмотрения и оценки заявок на участие в запросе котировок.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 xml:space="preserve">3.1.15. Другие функции в соответствии с </w:t>
      </w:r>
      <w:hyperlink r:id="rId9" w:history="1">
        <w:r w:rsidRPr="00F70A8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70A89">
        <w:rPr>
          <w:rFonts w:ascii="Times New Roman" w:hAnsi="Times New Roman" w:cs="Times New Roman"/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4"/>
      <w:r w:rsidRPr="00F70A89">
        <w:rPr>
          <w:rFonts w:ascii="Times New Roman" w:hAnsi="Times New Roman" w:cs="Times New Roman"/>
          <w:bCs/>
          <w:sz w:val="28"/>
          <w:szCs w:val="28"/>
        </w:rPr>
        <w:t>4. Порядок формирования комиссии</w:t>
      </w:r>
    </w:p>
    <w:bookmarkEnd w:id="2"/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4.1. Комиссия является коллегиальным органо</w:t>
      </w:r>
      <w:r>
        <w:rPr>
          <w:rFonts w:ascii="Times New Roman" w:hAnsi="Times New Roman" w:cs="Times New Roman"/>
          <w:sz w:val="28"/>
          <w:szCs w:val="28"/>
        </w:rPr>
        <w:t xml:space="preserve">м Заказчика, основанным на </w:t>
      </w:r>
      <w:r w:rsidRPr="00D00C81">
        <w:rPr>
          <w:rFonts w:ascii="Times New Roman" w:hAnsi="Times New Roman" w:cs="Times New Roman"/>
          <w:bCs/>
          <w:sz w:val="28"/>
          <w:szCs w:val="28"/>
        </w:rPr>
        <w:t>постоянной</w:t>
      </w:r>
      <w:r w:rsidRPr="00F70A89">
        <w:rPr>
          <w:rFonts w:ascii="Times New Roman" w:hAnsi="Times New Roman" w:cs="Times New Roman"/>
          <w:sz w:val="28"/>
          <w:szCs w:val="28"/>
        </w:rPr>
        <w:t xml:space="preserve"> основе. Персональный состав Комиссии утверждается Заказчиком до начала проведения закупки.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4.2. В состав Комиссии входят не менее пяти человек - председатель Ком</w:t>
      </w:r>
      <w:r>
        <w:rPr>
          <w:rFonts w:ascii="Times New Roman" w:hAnsi="Times New Roman" w:cs="Times New Roman"/>
          <w:sz w:val="28"/>
          <w:szCs w:val="28"/>
        </w:rPr>
        <w:t xml:space="preserve">иссии, заместитель </w:t>
      </w:r>
      <w:r w:rsidRPr="00F70A89">
        <w:rPr>
          <w:rFonts w:ascii="Times New Roman" w:hAnsi="Times New Roman" w:cs="Times New Roman"/>
          <w:sz w:val="28"/>
          <w:szCs w:val="28"/>
        </w:rPr>
        <w:t xml:space="preserve"> председателя Комиссии, члены Комиссии, секретарь Комиссии.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F70A89">
        <w:rPr>
          <w:rFonts w:ascii="Times New Roman" w:hAnsi="Times New Roman" w:cs="Times New Roman"/>
          <w:sz w:val="28"/>
          <w:szCs w:val="28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F70A89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70A89">
        <w:rPr>
          <w:rFonts w:ascii="Times New Roman" w:hAnsi="Times New Roman" w:cs="Times New Roman"/>
          <w:sz w:val="28"/>
          <w:szCs w:val="28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  <w:proofErr w:type="gramEnd"/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5679A1" w:rsidRPr="005679A1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4.6. Заседание Комиссии считается правомочным, если на нем присутствует не менее чем пятьдесят процентов общего числа ее членов.</w:t>
      </w:r>
      <w:bookmarkStart w:id="3" w:name="sub_5"/>
    </w:p>
    <w:p w:rsidR="005679A1" w:rsidRPr="00F70A89" w:rsidRDefault="005679A1" w:rsidP="005679A1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0A89">
        <w:rPr>
          <w:rFonts w:ascii="Times New Roman" w:hAnsi="Times New Roman" w:cs="Times New Roman"/>
          <w:bCs/>
          <w:sz w:val="28"/>
          <w:szCs w:val="28"/>
        </w:rPr>
        <w:lastRenderedPageBreak/>
        <w:t>5. Порядок проведения заседаний комиссии</w:t>
      </w:r>
    </w:p>
    <w:bookmarkEnd w:id="3"/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5.1. Секретарь Комиссии или другой уполномоченный председателем ч</w:t>
      </w:r>
      <w:r>
        <w:rPr>
          <w:rFonts w:ascii="Times New Roman" w:hAnsi="Times New Roman" w:cs="Times New Roman"/>
          <w:sz w:val="28"/>
          <w:szCs w:val="28"/>
        </w:rPr>
        <w:t xml:space="preserve">лен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 рабочий дня</w:t>
      </w:r>
      <w:r w:rsidRPr="00F70A89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Комиссии уведомляет членов Комиссии о месте, дате и времени проведения заседания Комиссии.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5.4. Председатель Комиссии: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5.4.1. Ведет заседание Комиссии, в том числе: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- открывает заседание;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- выносит на голосование вопросы, рассматриваемые Комиссией;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- подводит итоги голосования и оглашает принятые решения;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5.5. Члены Комиссии: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5.5.2. Подписывают протоколы Комиссии.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5.7. При голосовании каждый член Комиссии имеет один голос.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Член Комиссии может проголосовать "за", "против" или "воздержаться".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sub_6"/>
    </w:p>
    <w:p w:rsidR="005679A1" w:rsidRDefault="005679A1" w:rsidP="005679A1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79A1" w:rsidRDefault="005679A1" w:rsidP="005679A1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79A1" w:rsidRPr="00F70A89" w:rsidRDefault="005679A1" w:rsidP="005679A1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0A89">
        <w:rPr>
          <w:rFonts w:ascii="Times New Roman" w:hAnsi="Times New Roman" w:cs="Times New Roman"/>
          <w:bCs/>
          <w:sz w:val="28"/>
          <w:szCs w:val="28"/>
        </w:rPr>
        <w:t>6. Ответственность членов комиссии</w:t>
      </w:r>
    </w:p>
    <w:bookmarkEnd w:id="4"/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F70A89">
        <w:rPr>
          <w:rFonts w:ascii="Times New Roman" w:hAnsi="Times New Roman" w:cs="Times New Roman"/>
          <w:sz w:val="28"/>
          <w:szCs w:val="28"/>
        </w:rPr>
        <w:t>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</w:t>
      </w:r>
      <w:proofErr w:type="gramEnd"/>
      <w:r w:rsidRPr="00F70A89">
        <w:rPr>
          <w:rFonts w:ascii="Times New Roman" w:hAnsi="Times New Roman" w:cs="Times New Roman"/>
          <w:sz w:val="28"/>
          <w:szCs w:val="28"/>
        </w:rPr>
        <w:t>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6.3. В случае</w:t>
      </w:r>
      <w:proofErr w:type="gramStart"/>
      <w:r w:rsidRPr="00F70A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0A89">
        <w:rPr>
          <w:rFonts w:ascii="Times New Roman" w:hAnsi="Times New Roman" w:cs="Times New Roman"/>
          <w:sz w:val="28"/>
          <w:szCs w:val="28"/>
        </w:rPr>
        <w:t xml:space="preserve"> если члену Комиссии станет известно о нарушении другим членом Комиссии </w:t>
      </w:r>
      <w:hyperlink r:id="rId10" w:history="1">
        <w:r w:rsidRPr="00F70A89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70A89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A89">
        <w:rPr>
          <w:rFonts w:ascii="Times New Roman" w:hAnsi="Times New Roman" w:cs="Times New Roman"/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Pr="00F70A89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A1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679A1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5679A1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79A1" w:rsidRPr="00F70A89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5679A1" w:rsidRPr="00F70A89" w:rsidRDefault="005679A1" w:rsidP="0056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F2" w:rsidRDefault="008556F2" w:rsidP="005679A1">
      <w:pPr>
        <w:spacing w:line="240" w:lineRule="auto"/>
      </w:pPr>
    </w:p>
    <w:sectPr w:rsidR="0085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9A1"/>
    <w:rsid w:val="005679A1"/>
    <w:rsid w:val="008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7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9A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5679A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53464.39" TargetMode="External"/><Relationship Id="rId10" Type="http://schemas.openxmlformats.org/officeDocument/2006/relationships/hyperlink" Target="garantF1://70253464.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1726</Words>
  <Characters>9844</Characters>
  <Application>Microsoft Office Word</Application>
  <DocSecurity>0</DocSecurity>
  <Lines>82</Lines>
  <Paragraphs>23</Paragraphs>
  <ScaleCrop>false</ScaleCrop>
  <Company>Organization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2014-03-19T07:24:00Z</dcterms:created>
  <dcterms:modified xsi:type="dcterms:W3CDTF">2014-03-19T07:27:00Z</dcterms:modified>
</cp:coreProperties>
</file>