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43" w:rsidRPr="00BB1974" w:rsidRDefault="003D7443" w:rsidP="003D7443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5965" cy="8077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7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6"/>
      </w:tblGrid>
      <w:tr w:rsidR="003D7443" w:rsidTr="00C13443">
        <w:trPr>
          <w:trHeight w:val="481"/>
        </w:trPr>
        <w:tc>
          <w:tcPr>
            <w:tcW w:w="9606" w:type="dxa"/>
            <w:shd w:val="clear" w:color="auto" w:fill="auto"/>
          </w:tcPr>
          <w:p w:rsidR="003D7443" w:rsidRPr="001B444D" w:rsidRDefault="003D7443" w:rsidP="00C13443">
            <w:pPr>
              <w:pStyle w:val="a3"/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B444D">
              <w:rPr>
                <w:b/>
                <w:bCs/>
                <w:caps/>
                <w:sz w:val="24"/>
                <w:szCs w:val="24"/>
              </w:rPr>
              <w:t>Администрация Сергиевского СЕЛЬСКОГО ПОСЕЛЕНИЯ КОРЕНОВСКОГО РАЙОНА</w:t>
            </w:r>
          </w:p>
          <w:p w:rsidR="003D7443" w:rsidRPr="001B444D" w:rsidRDefault="003D7443" w:rsidP="00C1344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D7443" w:rsidRPr="001B444D" w:rsidRDefault="003D7443" w:rsidP="00C13443">
            <w:pPr>
              <w:pStyle w:val="a3"/>
              <w:jc w:val="center"/>
              <w:rPr>
                <w:b/>
                <w:caps/>
                <w:spacing w:val="40"/>
                <w:sz w:val="24"/>
                <w:szCs w:val="24"/>
              </w:rPr>
            </w:pPr>
            <w:r w:rsidRPr="001B444D">
              <w:rPr>
                <w:b/>
                <w:caps/>
                <w:spacing w:val="40"/>
                <w:sz w:val="24"/>
                <w:szCs w:val="24"/>
              </w:rPr>
              <w:t>ПОСТАНОВЛЕНИЕ</w:t>
            </w:r>
          </w:p>
        </w:tc>
      </w:tr>
      <w:tr w:rsidR="003D7443" w:rsidTr="00C13443">
        <w:tc>
          <w:tcPr>
            <w:tcW w:w="9606" w:type="dxa"/>
            <w:shd w:val="clear" w:color="auto" w:fill="auto"/>
          </w:tcPr>
          <w:p w:rsidR="003D7443" w:rsidRPr="001B444D" w:rsidRDefault="003D7443" w:rsidP="00C13443">
            <w:pPr>
              <w:pStyle w:val="a3"/>
              <w:snapToGrid w:val="0"/>
              <w:jc w:val="center"/>
              <w:rPr>
                <w:b/>
                <w:caps/>
                <w:spacing w:val="20"/>
                <w:sz w:val="28"/>
                <w:szCs w:val="28"/>
              </w:rPr>
            </w:pPr>
          </w:p>
        </w:tc>
      </w:tr>
      <w:tr w:rsidR="003D7443" w:rsidTr="003D7443">
        <w:trPr>
          <w:trHeight w:val="1160"/>
        </w:trPr>
        <w:tc>
          <w:tcPr>
            <w:tcW w:w="9606" w:type="dxa"/>
            <w:shd w:val="clear" w:color="auto" w:fill="auto"/>
          </w:tcPr>
          <w:p w:rsidR="003D7443" w:rsidRPr="00F63686" w:rsidRDefault="003D7443" w:rsidP="00C13443">
            <w:pPr>
              <w:pStyle w:val="a3"/>
              <w:snapToGrid w:val="0"/>
              <w:rPr>
                <w:sz w:val="28"/>
                <w:szCs w:val="28"/>
              </w:rPr>
            </w:pPr>
            <w:r w:rsidRPr="00F636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63686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4</w:t>
            </w:r>
            <w:r w:rsidRPr="00F63686">
              <w:rPr>
                <w:sz w:val="28"/>
                <w:szCs w:val="28"/>
              </w:rPr>
              <w:t xml:space="preserve"> года                                                                                           № 1</w:t>
            </w:r>
            <w:r>
              <w:rPr>
                <w:sz w:val="28"/>
                <w:szCs w:val="28"/>
              </w:rPr>
              <w:t>61</w:t>
            </w:r>
          </w:p>
          <w:p w:rsidR="003D7443" w:rsidRPr="00F63686" w:rsidRDefault="003D7443" w:rsidP="006D29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63686">
              <w:rPr>
                <w:sz w:val="28"/>
                <w:szCs w:val="28"/>
              </w:rPr>
              <w:t>ст</w:t>
            </w:r>
            <w:proofErr w:type="gramStart"/>
            <w:r w:rsidRPr="00F63686">
              <w:rPr>
                <w:sz w:val="28"/>
                <w:szCs w:val="28"/>
              </w:rPr>
              <w:t>.С</w:t>
            </w:r>
            <w:proofErr w:type="gramEnd"/>
            <w:r w:rsidRPr="00F63686">
              <w:rPr>
                <w:sz w:val="28"/>
                <w:szCs w:val="28"/>
              </w:rPr>
              <w:t>ергиевска</w:t>
            </w:r>
            <w:r w:rsidR="006D29C0">
              <w:rPr>
                <w:sz w:val="28"/>
                <w:szCs w:val="28"/>
              </w:rPr>
              <w:t>я</w:t>
            </w:r>
          </w:p>
        </w:tc>
      </w:tr>
      <w:tr w:rsidR="003D7443" w:rsidTr="003D7443">
        <w:trPr>
          <w:trHeight w:val="2160"/>
        </w:trPr>
        <w:tc>
          <w:tcPr>
            <w:tcW w:w="9606" w:type="dxa"/>
            <w:shd w:val="clear" w:color="auto" w:fill="auto"/>
          </w:tcPr>
          <w:p w:rsidR="003D7443" w:rsidRPr="00F63686" w:rsidRDefault="003D7443" w:rsidP="00C13443">
            <w:pPr>
              <w:snapToGrid w:val="0"/>
              <w:rPr>
                <w:b/>
                <w:sz w:val="24"/>
                <w:szCs w:val="24"/>
              </w:rPr>
            </w:pPr>
          </w:p>
          <w:p w:rsidR="003D7443" w:rsidRPr="00F63686" w:rsidRDefault="003D7443" w:rsidP="00C13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основных направлениях </w:t>
            </w:r>
            <w:proofErr w:type="gramStart"/>
            <w:r w:rsidRPr="00F63686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</w:p>
          <w:p w:rsidR="003D7443" w:rsidRPr="00F63686" w:rsidRDefault="003D7443" w:rsidP="003D7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налоговой политики Сергиевского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2015-2017 годы</w:t>
            </w:r>
          </w:p>
        </w:tc>
      </w:tr>
    </w:tbl>
    <w:p w:rsidR="003D7443" w:rsidRPr="001B444D" w:rsidRDefault="003D7443" w:rsidP="003D744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Совета Сергиевского сельского поселения от </w:t>
      </w:r>
      <w:r w:rsidR="006D29C0">
        <w:rPr>
          <w:rFonts w:ascii="Times New Roman" w:hAnsi="Times New Roman" w:cs="Times New Roman"/>
          <w:sz w:val="28"/>
          <w:szCs w:val="28"/>
        </w:rPr>
        <w:t>20</w:t>
      </w:r>
      <w:r w:rsidRPr="001B444D">
        <w:rPr>
          <w:rFonts w:ascii="Times New Roman" w:hAnsi="Times New Roman" w:cs="Times New Roman"/>
          <w:sz w:val="28"/>
          <w:szCs w:val="28"/>
        </w:rPr>
        <w:t>.</w:t>
      </w:r>
      <w:r w:rsidR="006D29C0">
        <w:rPr>
          <w:rFonts w:ascii="Times New Roman" w:hAnsi="Times New Roman" w:cs="Times New Roman"/>
          <w:sz w:val="28"/>
          <w:szCs w:val="28"/>
        </w:rPr>
        <w:t>12</w:t>
      </w:r>
      <w:r w:rsidRPr="001B444D">
        <w:rPr>
          <w:rFonts w:ascii="Times New Roman" w:hAnsi="Times New Roman" w:cs="Times New Roman"/>
          <w:sz w:val="28"/>
          <w:szCs w:val="28"/>
        </w:rPr>
        <w:t>.201</w:t>
      </w:r>
      <w:r w:rsidR="006D29C0">
        <w:rPr>
          <w:rFonts w:ascii="Times New Roman" w:hAnsi="Times New Roman" w:cs="Times New Roman"/>
          <w:sz w:val="28"/>
          <w:szCs w:val="28"/>
        </w:rPr>
        <w:t>3</w:t>
      </w:r>
      <w:r w:rsidRPr="001B44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29C0">
        <w:rPr>
          <w:rFonts w:ascii="Times New Roman" w:hAnsi="Times New Roman" w:cs="Times New Roman"/>
          <w:sz w:val="28"/>
          <w:szCs w:val="28"/>
        </w:rPr>
        <w:t>276</w:t>
      </w:r>
      <w:r w:rsidRPr="001B444D">
        <w:rPr>
          <w:rFonts w:ascii="Times New Roman" w:hAnsi="Times New Roman" w:cs="Times New Roman"/>
          <w:sz w:val="28"/>
          <w:szCs w:val="28"/>
        </w:rPr>
        <w:t xml:space="preserve"> «</w:t>
      </w:r>
      <w:r w:rsidRPr="00F6368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Сергиевском сельском поселении Кореновского района»,</w:t>
      </w:r>
      <w:r w:rsidRPr="001B444D">
        <w:rPr>
          <w:rFonts w:ascii="Times New Roman" w:hAnsi="Times New Roman" w:cs="Times New Roman"/>
          <w:sz w:val="28"/>
          <w:szCs w:val="28"/>
        </w:rPr>
        <w:t xml:space="preserve">  в целях составления проекта бюджета Сергиевского сельского поселения на 201</w:t>
      </w:r>
      <w:r w:rsidR="006D29C0">
        <w:rPr>
          <w:rFonts w:ascii="Times New Roman" w:hAnsi="Times New Roman" w:cs="Times New Roman"/>
          <w:sz w:val="28"/>
          <w:szCs w:val="28"/>
        </w:rPr>
        <w:t>5</w:t>
      </w:r>
      <w:r w:rsidRPr="001B444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D29C0">
        <w:rPr>
          <w:rFonts w:ascii="Times New Roman" w:hAnsi="Times New Roman" w:cs="Times New Roman"/>
          <w:sz w:val="28"/>
          <w:szCs w:val="28"/>
        </w:rPr>
        <w:t>6</w:t>
      </w:r>
      <w:r w:rsidRPr="001B444D">
        <w:rPr>
          <w:rFonts w:ascii="Times New Roman" w:hAnsi="Times New Roman" w:cs="Times New Roman"/>
          <w:sz w:val="28"/>
          <w:szCs w:val="28"/>
        </w:rPr>
        <w:t xml:space="preserve"> и 201</w:t>
      </w:r>
      <w:r w:rsidR="006D29C0">
        <w:rPr>
          <w:rFonts w:ascii="Times New Roman" w:hAnsi="Times New Roman" w:cs="Times New Roman"/>
          <w:sz w:val="28"/>
          <w:szCs w:val="28"/>
        </w:rPr>
        <w:t>7</w:t>
      </w:r>
      <w:r w:rsidRPr="001B444D">
        <w:rPr>
          <w:rFonts w:ascii="Times New Roman" w:hAnsi="Times New Roman" w:cs="Times New Roman"/>
          <w:sz w:val="28"/>
          <w:szCs w:val="28"/>
        </w:rPr>
        <w:t xml:space="preserve"> годов  </w:t>
      </w:r>
      <w:proofErr w:type="spellStart"/>
      <w:proofErr w:type="gramStart"/>
      <w:r w:rsidRPr="001B44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B44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B44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444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D7443" w:rsidRPr="001B444D" w:rsidRDefault="003D7443" w:rsidP="003D7443">
      <w:pPr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Одобрить прилагаемые основные направления бюджетной и налоговой политики Сергиевского сельского поселения на </w:t>
      </w:r>
      <w:r w:rsidR="006D29C0">
        <w:rPr>
          <w:rFonts w:ascii="Times New Roman" w:hAnsi="Times New Roman" w:cs="Times New Roman"/>
          <w:sz w:val="28"/>
          <w:szCs w:val="28"/>
        </w:rPr>
        <w:t>2015-2017 годы.</w:t>
      </w:r>
    </w:p>
    <w:p w:rsidR="003D7443" w:rsidRDefault="003D7443" w:rsidP="003D74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444D">
        <w:rPr>
          <w:rFonts w:ascii="Times New Roman" w:hAnsi="Times New Roman" w:cs="Times New Roman"/>
          <w:sz w:val="28"/>
        </w:rPr>
        <w:t>Контроль за</w:t>
      </w:r>
      <w:proofErr w:type="gramEnd"/>
      <w:r w:rsidRPr="001B444D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3D7443" w:rsidRDefault="003D7443" w:rsidP="003D7443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443">
        <w:rPr>
          <w:rFonts w:ascii="Times New Roman" w:hAnsi="Times New Roman" w:cs="Times New Roman"/>
          <w:sz w:val="28"/>
        </w:rPr>
        <w:t>3. Признать утратившим силу постановление администрации Сергиевского сельского поселении от 16.11.201</w:t>
      </w:r>
      <w:r w:rsidR="002121F3">
        <w:rPr>
          <w:rFonts w:ascii="Times New Roman" w:hAnsi="Times New Roman" w:cs="Times New Roman"/>
          <w:sz w:val="28"/>
        </w:rPr>
        <w:t>3</w:t>
      </w:r>
      <w:r w:rsidRPr="003D7443">
        <w:rPr>
          <w:rFonts w:ascii="Times New Roman" w:hAnsi="Times New Roman" w:cs="Times New Roman"/>
          <w:sz w:val="28"/>
        </w:rPr>
        <w:t xml:space="preserve"> года № 156 «</w:t>
      </w:r>
      <w:r w:rsidRPr="003D7443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43">
        <w:rPr>
          <w:rFonts w:ascii="Times New Roman" w:hAnsi="Times New Roman" w:cs="Times New Roman"/>
          <w:sz w:val="28"/>
          <w:szCs w:val="28"/>
        </w:rPr>
        <w:t>и налоговой политики Сергиевского сельского поселения и других исходных данных для составления проекта  бюджета Сергиевского сельского поселения на 2014 год и на плановый период 2015 и 2016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443" w:rsidRPr="003D7443" w:rsidRDefault="003D7443" w:rsidP="003D7443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3D7443" w:rsidRPr="001B444D" w:rsidRDefault="003D7443" w:rsidP="003D74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3D7443" w:rsidRPr="001B444D" w:rsidRDefault="003D7443" w:rsidP="003D74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</w:rPr>
        <w:t xml:space="preserve">Глава Сергиевского </w:t>
      </w:r>
    </w:p>
    <w:p w:rsidR="003D7443" w:rsidRPr="001B444D" w:rsidRDefault="003D7443" w:rsidP="003D74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3D7443" w:rsidRPr="001B444D" w:rsidRDefault="003D7443" w:rsidP="003D74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Кореновского </w:t>
      </w:r>
      <w:r w:rsidRPr="001B444D">
        <w:rPr>
          <w:rFonts w:ascii="Times New Roman" w:hAnsi="Times New Roman" w:cs="Times New Roman"/>
          <w:sz w:val="28"/>
        </w:rPr>
        <w:t xml:space="preserve">района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1B444D">
        <w:rPr>
          <w:rFonts w:ascii="Times New Roman" w:hAnsi="Times New Roman" w:cs="Times New Roman"/>
          <w:sz w:val="28"/>
        </w:rPr>
        <w:t>С.А.Басеев</w:t>
      </w:r>
    </w:p>
    <w:p w:rsidR="00DF6F29" w:rsidRDefault="00DF6F29"/>
    <w:p w:rsidR="006D29C0" w:rsidRDefault="006D29C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D7443" w:rsidTr="003D7443">
        <w:tc>
          <w:tcPr>
            <w:tcW w:w="5211" w:type="dxa"/>
          </w:tcPr>
          <w:p w:rsidR="003D7443" w:rsidRPr="003D7443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D7443" w:rsidRPr="003D7443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D7443" w:rsidRPr="003D7443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3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D7443" w:rsidRPr="003D7443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 от 17.11.2014 № 161</w:t>
            </w:r>
          </w:p>
        </w:tc>
      </w:tr>
    </w:tbl>
    <w:p w:rsidR="003D7443" w:rsidRDefault="003D7443" w:rsidP="003D7443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</w:pPr>
    </w:p>
    <w:p w:rsidR="003D7443" w:rsidRDefault="003D7443" w:rsidP="003D7443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</w:pPr>
    </w:p>
    <w:p w:rsidR="003D7443" w:rsidRPr="003D4216" w:rsidRDefault="003D7443" w:rsidP="003D7443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ОСНОВНЫЕ НАПРАВЛЕНИЯ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БЮДЖЕТНОЙ И НАЛОГОВОЙ ПОЛИТИКИ 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СЕРГИЕВСКОГО</w:t>
      </w:r>
      <w:r w:rsidRPr="003D42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5-2017</w:t>
      </w:r>
      <w:r w:rsidRPr="003D42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 ГОДЫ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D7443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proofErr w:type="gram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Основные направления бюджетной и налоговой политики подготовлены в соответствии со статьей 172 Бюджетного кодекса Российской Федерации, Положением «О бюджетном процессе в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сельском поселении» с учетом основных положений Бюджетного послания Президента Российской Федерации о бюджетной политике в 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7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годах, а также задач, сформулированных в 2012 году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социальных Указах Президента страны.</w:t>
      </w:r>
      <w:proofErr w:type="gramEnd"/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D7443" w:rsidRPr="00C14151" w:rsidRDefault="003D7443" w:rsidP="003D7443">
      <w:pPr>
        <w:pStyle w:val="a7"/>
        <w:numPr>
          <w:ilvl w:val="0"/>
          <w:numId w:val="2"/>
        </w:num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Основные итоги и выводы бюджетной и налоговой политики</w:t>
      </w:r>
    </w:p>
    <w:p w:rsidR="003D7443" w:rsidRPr="003D4216" w:rsidRDefault="003D7443" w:rsidP="003D7443">
      <w:pPr>
        <w:pStyle w:val="a7"/>
        <w:shd w:val="clear" w:color="auto" w:fill="FFFFFF"/>
        <w:spacing w:after="0" w:line="234" w:lineRule="atLeast"/>
        <w:ind w:left="420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D7443" w:rsidRDefault="003D7443" w:rsidP="003D7443">
      <w:pPr>
        <w:pStyle w:val="a7"/>
        <w:shd w:val="clear" w:color="auto" w:fill="FFFFFF"/>
        <w:spacing w:after="0" w:line="234" w:lineRule="atLeast"/>
        <w:ind w:left="-284" w:firstLine="704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</w:rPr>
        <w:t xml:space="preserve">      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2014 году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бюджетная и налоговая политика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Сергиевского сельского поселения реализовывалась в непростых экономических условиях и в первую очередь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была направлена на обеспечение сбалансированности и устойчивости бюджетной системы, а также на содействие социальному и экономическому развитию поселения.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Несмотря на общероссийскую тенденцию замедления темпов экономического роста состояние экономики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 сельского поселения в 2014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году позволило сохранить положительную динамику наполнения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Сергиевского сельского поселения.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текущем году положительная динамика роста налоговых и неналоговых доходов бюджета сохраняется.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За 11 месяцев 2014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года их прирост к аналогичному периоду 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3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67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ов.</w:t>
      </w:r>
    </w:p>
    <w:p w:rsidR="003D7443" w:rsidRDefault="003D7443" w:rsidP="003D7443">
      <w:pPr>
        <w:pStyle w:val="a7"/>
        <w:shd w:val="clear" w:color="auto" w:fill="FFFFFF"/>
        <w:spacing w:after="0" w:line="234" w:lineRule="atLeast"/>
        <w:ind w:left="-284" w:firstLine="704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целом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стабильное поступление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собственных доходов бюджета обеспечивает устойчивость бюджетной системы и социальную стабильность в поселении.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В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том числе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обеспечивается своевременное выполнение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социальных обязательств перед жителями поселения,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включая поэтапное повышение заработной платы отдельным категориям работников бюджетной сферы до уровней, установленных Указами Президента страны от 7 мая 2012 года.</w:t>
      </w:r>
    </w:p>
    <w:p w:rsidR="003D7443" w:rsidRDefault="003D7443" w:rsidP="003D7443">
      <w:pPr>
        <w:pStyle w:val="a7"/>
        <w:shd w:val="clear" w:color="auto" w:fill="FFFFFF"/>
        <w:spacing w:after="0" w:line="234" w:lineRule="atLeast"/>
        <w:ind w:left="-284" w:firstLine="704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Органами местного самоуправления продолжена работа по повышению эффективности бюджетных расходов с целью концентрации ресурсов на наиболее значимых с точки зрения социально-экономического эффекта направлениях.</w:t>
      </w:r>
    </w:p>
    <w:p w:rsidR="003D7443" w:rsidRDefault="003D7443" w:rsidP="003D7443">
      <w:pPr>
        <w:pStyle w:val="a7"/>
        <w:shd w:val="clear" w:color="auto" w:fill="FFFFFF"/>
        <w:spacing w:after="0" w:line="234" w:lineRule="atLeast"/>
        <w:ind w:left="-284" w:firstLine="704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Большинство выносимых главными распорядителями бюджетных сре</w:t>
      </w:r>
      <w:proofErr w:type="gram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дств пр</w:t>
      </w:r>
      <w:proofErr w:type="gram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едложений об увеличении объемов расходных обязательств не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 xml:space="preserve">обосновывается ожидаемыми результатами использования бюджетных ассигнований, что в том числе затрудняет их </w:t>
      </w:r>
      <w:proofErr w:type="spell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приоритезацию</w:t>
      </w:r>
      <w:proofErr w:type="spell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</w:p>
    <w:p w:rsidR="003D7443" w:rsidRPr="00C14151" w:rsidRDefault="003D7443" w:rsidP="003D7443">
      <w:pPr>
        <w:pStyle w:val="a7"/>
        <w:shd w:val="clear" w:color="auto" w:fill="FFFFFF"/>
        <w:spacing w:after="0" w:line="234" w:lineRule="atLeast"/>
        <w:ind w:left="-284" w:firstLine="704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D7443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             </w:t>
      </w:r>
      <w:r w:rsidRPr="003D421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2. Основные задачи</w:t>
      </w: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бюджетной и налоговой политики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D7443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</w:rPr>
        <w:t xml:space="preserve">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- 201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7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годах бюджетная и налоговая политика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 учетом этого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среднесрочной перспективе бюджетная и налоговая политика поселения сохранит свои приоритеты и будет сконцентрирована на решении следующих основных задач.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        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1) Обеспечение сбалансированности и устойчивости бюджетной системы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Составление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проекта бюджета на предстоящие три года должно базироваться на реальной экономической ситуации. Наряду с этим необходимо принять меры по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исключению необоснованного роста расходов. Все предложения главных распорядителей бюджетных средств по обеспечению принимаемых расходных обязательств должны содержать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указания на конкретные результаты использования бюджетных ассигнований и источники их финансового обеспечения.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Целесообразно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также рассмотреть возможность создания в структуре бюджетных ассигнований резервов средств, с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целью их оперативного перераспределения для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обеспечения непредвиденных расходов в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случае ухудшения экономической ситуации.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</w:rPr>
        <w:t xml:space="preserve">  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2) </w:t>
      </w:r>
      <w:proofErr w:type="spell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Приоритезация</w:t>
      </w:r>
      <w:proofErr w:type="spell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бюджетных расходов.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При составлении проекта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следует обеспечить оптимальность структуры бюджетных расходов. Ограниченные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финансовые ресурсы должны в первоочередном порядке обеспечивать выполнение приоритетных задач социально-экономического развития поселения, в том числе обусловленных социальными Указами Президента страны.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</w:rPr>
        <w:t xml:space="preserve">   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3) Сохранение режима экономии бюджетных средств.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 При исполнении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необходимо обеспечить максимальную экономию бюджетных средств за счет их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рационального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использования. Для этого должны быть сохранены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сдерживающие механизмы, обеспечивающие приоритетное финансирование первоочередных и социально-значимых обязательств. Одновременно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следует продолжить еженедельный мониторинг экономии бюджетных расходов по результатам конкурсных процедур. Бюджетные ассигнования главных распорядителей бюджетных средств должны оперативно уменьшаться на суммы образовавшейся экономии.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</w:rPr>
        <w:t xml:space="preserve">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4) Усиление роли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программно-целевых методов при осуществлении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бюджетного процесса.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предстоящем периоде должно быть обеспечено полномасштабное внедрение программно-целевых принципов организации деятельности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органов местного самоуправления. С учетом этого необходимо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пересмотреть подходы к формированию муниципальных программ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    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5) Повышение прозрачности бюджетного процесса.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Процесс формирования и исполнения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должен стать более открытым и понятным для каждого заинтересованного жителя поселения. Для этого наряду с существующими мерами обеспечения информационной прозрачности бюджетного процесса необходимо обеспечить регулярное размещение в средствах массовой информации наглядных и информативных материалов в формате «Бюджет для граждан».</w:t>
      </w:r>
    </w:p>
    <w:p w:rsidR="003D7443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3. Основные направления налоговой политики и подходы к формированию доходов бюджета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3D7443" w:rsidRPr="003D4216" w:rsidRDefault="003D7443" w:rsidP="003D7443">
      <w:pPr>
        <w:shd w:val="clear" w:color="auto" w:fill="FFFFFF"/>
        <w:spacing w:after="0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Главной задачей налоговой политики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является содействие росту доходов бюджетной системы в целях полного выполнения расходных обязательств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 учетом этого,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налоговая политика поселения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5-2017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годах, как и в прежние годы, будет направлена на повышение эффективности налоговой системы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условиях дефицита средств бюджета должна быть усилена работа органов местного самоуправления по анализу обоснованности и эффективности применения налоговых льгот. Указанный анализ должен носить детальный характер и в случае необходимости обеспечивать принятие конкретных мер по оптимизации налоговых льгот, имеющих низкую результативность.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Наряду с оптимизацией налоговых льгот должны быть усилены меры по мобилизации резервов доходов за счет сокращения задолженности по платежам в бюджетную систему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Эффективным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инструментом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выполнения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является межведомственное взаимодействие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 руководителями организаций, имеющих задолженность и уклоняющихся от уплаты налогов. Однако, несмотря на это, потенциал возможных к привлечению в бюджет поселения резервов доходов за счет задолженности по налогам и сборам остается достаточно серьезным.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 целью оперативного введения налога на недвижимость физических лиц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необходимо провести своевременную подготовительную работу, в том числе предусматривающую введение обоснованных налоговых ставок, обеспечивающих адекватный существующим реалиям рост налоговых поступлений в бюджет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Для обеспечения устойчивого исполнения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планирование его доходной части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должно основываться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на показателях консервативного варианта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прогноза социально-экономического развития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Одновременно при формировании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проекта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на предстоящий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трехлетний период следует учесть влияние на доходы бюджета федерального налогового законодательства.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 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4. Подходы к планированию бюджетных ассигнований и основные приоритеты бюджетных расходов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 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Особенности формирования расходной части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5 – 2017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годы обусловлены: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1)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дальнейшей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реализацией задач, сформулированных в социальных Указах и поручениях Президента Российской Федерации;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2) необходимостью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обеспечить режим экономии и оптимизации бюджетных расходов для реализации приоритетов бюджетной политики, а также устойчивости и стабильности бюджетной системы поселения в условиях дефицита средств, в том числе: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сокращения не менее чем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на 5 % общего объема расходов органов местного самоуправления и учреждений на закупку товаров, работ и услуг;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сокращения не менее чем на 10 % расходов на проведение отраслевых мероприятий;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3)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уточнением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объема расходных обязательств с учетом ограниченного срока действия отдельных нормативных правовых актов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Формирование структуры и объемов расходных обязательств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должно учитывать следующие приоритеты бюджетных расходов: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1) Оплата труда в бюджетной сфере.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Безусловным приоритетом при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планировании бюджетных ассигнований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на 2014-2016 годы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является обеспечение поэтапного </w:t>
      </w:r>
      <w:proofErr w:type="gram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повышения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оплаты труда работников бюджетной сферы</w:t>
      </w:r>
      <w:proofErr w:type="gram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в соответствии с Указами Президента России от 7 мая 2012 года        № 597 «О мероприятиях по реализации государственной социальной политики».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Расходы бюджета на эти цели должны обеспечивать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достижение установленных «дорожными картами» индикативных показателей с учетом складывающегося уровня средней заработной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платы в экономике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поселения и численности соответствующих категорий работников бюджетной сферы. Необходимо также учитывать потенциал внутренних резервов соответствующих учреждений, формируемый за счет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повышения эффективности их деятельности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привлечения внебюджетных источников финансирования.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Вопрос увеличения в 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году </w:t>
      </w:r>
      <w:proofErr w:type="gram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фондов оплаты труда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иных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работников бюджетной сферы</w:t>
      </w:r>
      <w:proofErr w:type="gram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должен рассматриваться при наличии реальных источников финансирования этих расходов.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2) Финансирование дорожной деятельности.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В 2015-2017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годах сохраняют приоритетность расходы дорожного фонда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поселения, обеспечивающие развитие поселенческой дорожно-транспортной инфраструктуры.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3) Обеспечение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устойчивого функционирования бюджетной сферы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</w:p>
    <w:p w:rsidR="003D7443" w:rsidRPr="003D4216" w:rsidRDefault="003D7443" w:rsidP="003D7443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Расходы бюджета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на выполнение функций учреждений поселения и оказание ими муниципальных услуг должны предусматриваться в объемах, оптимальных для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обеспечения их стабильной и эффективной деятельности.</w:t>
      </w:r>
    </w:p>
    <w:p w:rsidR="003D7443" w:rsidRDefault="003D7443" w:rsidP="003D7443">
      <w:pPr>
        <w:spacing w:after="0"/>
        <w:jc w:val="both"/>
        <w:rPr>
          <w:szCs w:val="32"/>
        </w:rPr>
      </w:pPr>
    </w:p>
    <w:p w:rsidR="003D7443" w:rsidRDefault="003D7443" w:rsidP="003D7443">
      <w:pPr>
        <w:spacing w:after="0"/>
        <w:jc w:val="both"/>
        <w:rPr>
          <w:szCs w:val="32"/>
        </w:rPr>
      </w:pPr>
    </w:p>
    <w:p w:rsidR="003D7443" w:rsidRPr="00C166AA" w:rsidRDefault="003D7443" w:rsidP="003D7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6AA">
        <w:rPr>
          <w:rFonts w:ascii="Times New Roman" w:hAnsi="Times New Roman" w:cs="Times New Roman"/>
          <w:sz w:val="28"/>
          <w:szCs w:val="28"/>
        </w:rPr>
        <w:t>Начальник 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3D7443" w:rsidRPr="003D4216" w:rsidRDefault="003D7443" w:rsidP="003D7443">
      <w:pPr>
        <w:spacing w:after="0"/>
        <w:jc w:val="both"/>
        <w:rPr>
          <w:szCs w:val="32"/>
        </w:rPr>
      </w:pPr>
    </w:p>
    <w:p w:rsidR="003D7443" w:rsidRDefault="003D7443"/>
    <w:sectPr w:rsidR="003D7443" w:rsidSect="00DF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0958D0"/>
    <w:multiLevelType w:val="hybridMultilevel"/>
    <w:tmpl w:val="920C7680"/>
    <w:lvl w:ilvl="0" w:tplc="298A222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D7443"/>
    <w:rsid w:val="002121F3"/>
    <w:rsid w:val="003D7443"/>
    <w:rsid w:val="006D29C0"/>
    <w:rsid w:val="007761A5"/>
    <w:rsid w:val="00D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44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D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7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1760</Words>
  <Characters>10036</Characters>
  <Application>Microsoft Office Word</Application>
  <DocSecurity>0</DocSecurity>
  <Lines>83</Lines>
  <Paragraphs>23</Paragraphs>
  <ScaleCrop>false</ScaleCrop>
  <Company>Organization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2014-11-19T13:08:00Z</dcterms:created>
  <dcterms:modified xsi:type="dcterms:W3CDTF">2014-12-02T11:49:00Z</dcterms:modified>
</cp:coreProperties>
</file>