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FC" w:rsidRPr="00621D3B" w:rsidRDefault="006A0A85" w:rsidP="005603FC">
      <w:pPr>
        <w:keepNext/>
        <w:autoSpaceDN w:val="0"/>
        <w:spacing w:after="0" w:line="240" w:lineRule="auto"/>
        <w:jc w:val="center"/>
        <w:textAlignment w:val="baseline"/>
        <w:outlineLvl w:val="1"/>
        <w:rPr>
          <w:rFonts w:ascii="Times New Roman" w:eastAsia="Times New Roman" w:hAnsi="Times New Roman" w:cs="Times New Roman"/>
          <w:b/>
          <w:kern w:val="3"/>
          <w:sz w:val="24"/>
          <w:szCs w:val="24"/>
          <w:lang w:eastAsia="ru-RU"/>
        </w:rPr>
      </w:pPr>
      <w:r w:rsidRPr="002800EF">
        <w:rPr>
          <w:rFonts w:ascii="Times New Roman" w:eastAsia="Calibri" w:hAnsi="Times New Roman" w:cs="Times New Roman"/>
          <w:noProof/>
          <w:sz w:val="28"/>
          <w:szCs w:val="28"/>
          <w:lang w:eastAsia="ru-RU"/>
        </w:rPr>
        <w:drawing>
          <wp:inline distT="0" distB="0" distL="0" distR="0" wp14:anchorId="06B71BA3" wp14:editId="39AC01AD">
            <wp:extent cx="628650" cy="781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solidFill>
                      <a:srgbClr val="FFFFFF">
                        <a:alpha val="0"/>
                      </a:srgbClr>
                    </a:solidFill>
                    <a:ln>
                      <a:noFill/>
                    </a:ln>
                  </pic:spPr>
                </pic:pic>
              </a:graphicData>
            </a:graphic>
          </wp:inline>
        </w:drawing>
      </w:r>
    </w:p>
    <w:p w:rsidR="005603FC" w:rsidRPr="00621D3B" w:rsidRDefault="005603FC" w:rsidP="005603FC">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p w:rsidR="005603FC" w:rsidRPr="00621D3B" w:rsidRDefault="005603FC" w:rsidP="005603FC">
      <w:pPr>
        <w:keepNext/>
        <w:autoSpaceDN w:val="0"/>
        <w:spacing w:after="0" w:line="240" w:lineRule="auto"/>
        <w:jc w:val="center"/>
        <w:textAlignment w:val="baseline"/>
        <w:outlineLvl w:val="1"/>
        <w:rPr>
          <w:rFonts w:ascii="Times New Roman" w:eastAsia="Times New Roman" w:hAnsi="Times New Roman" w:cs="Times New Roman"/>
          <w:b/>
          <w:kern w:val="3"/>
          <w:sz w:val="24"/>
          <w:szCs w:val="24"/>
          <w:lang w:eastAsia="ru-RU"/>
        </w:rPr>
      </w:pPr>
      <w:r w:rsidRPr="00621D3B">
        <w:rPr>
          <w:rFonts w:ascii="Times New Roman" w:eastAsia="Times New Roman" w:hAnsi="Times New Roman" w:cs="Times New Roman"/>
          <w:b/>
          <w:kern w:val="3"/>
          <w:sz w:val="28"/>
          <w:szCs w:val="28"/>
          <w:lang w:eastAsia="ru-RU"/>
        </w:rPr>
        <w:t>СОВЕТ СЕРГИЕВСКОГО СЕЛЬСКОГО ПОСЕЛЕНИЯ</w:t>
      </w:r>
    </w:p>
    <w:p w:rsidR="005603FC" w:rsidRPr="00621D3B" w:rsidRDefault="005603FC" w:rsidP="005603FC">
      <w:pPr>
        <w:keepNext/>
        <w:autoSpaceDN w:val="0"/>
        <w:spacing w:after="0" w:line="240" w:lineRule="auto"/>
        <w:jc w:val="center"/>
        <w:textAlignment w:val="baseline"/>
        <w:outlineLvl w:val="1"/>
        <w:rPr>
          <w:rFonts w:ascii="Times New Roman" w:eastAsia="Times New Roman" w:hAnsi="Times New Roman" w:cs="Times New Roman"/>
          <w:b/>
          <w:kern w:val="3"/>
          <w:sz w:val="24"/>
          <w:szCs w:val="24"/>
          <w:lang w:eastAsia="ru-RU"/>
        </w:rPr>
      </w:pPr>
      <w:r w:rsidRPr="00621D3B">
        <w:rPr>
          <w:rFonts w:ascii="Times New Roman" w:eastAsia="Times New Roman" w:hAnsi="Times New Roman" w:cs="Times New Roman"/>
          <w:b/>
          <w:kern w:val="3"/>
          <w:sz w:val="28"/>
          <w:szCs w:val="28"/>
          <w:lang w:eastAsia="ru-RU"/>
        </w:rPr>
        <w:t>КОРЕНОВСКОГО  РАЙОНА</w:t>
      </w:r>
    </w:p>
    <w:p w:rsidR="005603FC" w:rsidRPr="00621D3B" w:rsidRDefault="005603FC" w:rsidP="005603FC">
      <w:pPr>
        <w:keepNext/>
        <w:autoSpaceDN w:val="0"/>
        <w:spacing w:after="0" w:line="240" w:lineRule="auto"/>
        <w:jc w:val="center"/>
        <w:textAlignment w:val="baseline"/>
        <w:outlineLvl w:val="1"/>
        <w:rPr>
          <w:rFonts w:ascii="Times New Roman" w:eastAsia="Times New Roman" w:hAnsi="Times New Roman" w:cs="Times New Roman"/>
          <w:b/>
          <w:kern w:val="3"/>
          <w:sz w:val="24"/>
          <w:szCs w:val="24"/>
          <w:lang w:eastAsia="ru-RU"/>
        </w:rPr>
      </w:pPr>
      <w:r w:rsidRPr="00621D3B">
        <w:rPr>
          <w:rFonts w:ascii="Times New Roman" w:eastAsia="Times New Roman" w:hAnsi="Times New Roman" w:cs="Times New Roman"/>
          <w:b/>
          <w:kern w:val="3"/>
          <w:sz w:val="28"/>
          <w:szCs w:val="28"/>
          <w:lang w:eastAsia="ru-RU"/>
        </w:rPr>
        <w:t xml:space="preserve">                                </w:t>
      </w:r>
    </w:p>
    <w:p w:rsidR="005603FC" w:rsidRPr="00621D3B" w:rsidRDefault="006A0A85" w:rsidP="006A0A85">
      <w:pPr>
        <w:keepNext/>
        <w:autoSpaceDN w:val="0"/>
        <w:spacing w:after="0" w:line="240" w:lineRule="auto"/>
        <w:jc w:val="center"/>
        <w:textAlignment w:val="baseline"/>
        <w:outlineLvl w:val="2"/>
        <w:rPr>
          <w:rFonts w:ascii="Times New Roman" w:eastAsia="Times New Roman" w:hAnsi="Times New Roman" w:cs="Times New Roman"/>
          <w:b/>
          <w:kern w:val="3"/>
          <w:sz w:val="28"/>
          <w:szCs w:val="24"/>
          <w:lang w:eastAsia="ru-RU"/>
        </w:rPr>
      </w:pPr>
      <w:r>
        <w:rPr>
          <w:rFonts w:ascii="Times New Roman" w:eastAsia="Times New Roman" w:hAnsi="Times New Roman" w:cs="Times New Roman"/>
          <w:b/>
          <w:kern w:val="3"/>
          <w:sz w:val="32"/>
          <w:szCs w:val="32"/>
          <w:lang w:eastAsia="ru-RU"/>
        </w:rPr>
        <w:t>РЕШЕНИЕ</w:t>
      </w:r>
    </w:p>
    <w:p w:rsidR="005603FC" w:rsidRPr="00621D3B" w:rsidRDefault="005603FC" w:rsidP="005603FC">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ar-SA"/>
        </w:rPr>
      </w:pPr>
    </w:p>
    <w:p w:rsidR="005603FC" w:rsidRPr="00621D3B" w:rsidRDefault="006A0A85" w:rsidP="005603FC">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b/>
          <w:color w:val="000000"/>
          <w:kern w:val="3"/>
          <w:sz w:val="24"/>
          <w:szCs w:val="24"/>
          <w:lang w:eastAsia="ar-SA"/>
        </w:rPr>
        <w:t xml:space="preserve">от 10 февраля </w:t>
      </w:r>
      <w:r w:rsidR="005603FC" w:rsidRPr="00621D3B">
        <w:rPr>
          <w:rFonts w:ascii="Times New Roman" w:eastAsia="Times New Roman" w:hAnsi="Times New Roman" w:cs="Times New Roman"/>
          <w:b/>
          <w:color w:val="000000"/>
          <w:kern w:val="3"/>
          <w:sz w:val="24"/>
          <w:szCs w:val="24"/>
          <w:lang w:eastAsia="ar-SA"/>
        </w:rPr>
        <w:t>2022 год</w:t>
      </w:r>
      <w:r>
        <w:rPr>
          <w:rFonts w:ascii="Times New Roman" w:eastAsia="Times New Roman" w:hAnsi="Times New Roman" w:cs="Times New Roman"/>
          <w:b/>
          <w:color w:val="000000"/>
          <w:kern w:val="3"/>
          <w:sz w:val="24"/>
          <w:szCs w:val="24"/>
          <w:lang w:eastAsia="ar-SA"/>
        </w:rPr>
        <w:t>а</w:t>
      </w:r>
      <w:r w:rsidR="005603FC" w:rsidRPr="00621D3B">
        <w:rPr>
          <w:rFonts w:ascii="Times New Roman" w:eastAsia="Times New Roman" w:hAnsi="Times New Roman" w:cs="Times New Roman"/>
          <w:b/>
          <w:color w:val="000000"/>
          <w:kern w:val="3"/>
          <w:sz w:val="24"/>
          <w:szCs w:val="24"/>
          <w:lang w:eastAsia="ar-SA"/>
        </w:rPr>
        <w:tab/>
      </w:r>
      <w:r w:rsidR="005603FC" w:rsidRPr="00621D3B">
        <w:rPr>
          <w:rFonts w:ascii="Times New Roman" w:eastAsia="Times New Roman" w:hAnsi="Times New Roman" w:cs="Times New Roman"/>
          <w:b/>
          <w:color w:val="000000"/>
          <w:kern w:val="3"/>
          <w:sz w:val="24"/>
          <w:szCs w:val="24"/>
          <w:lang w:eastAsia="ar-SA"/>
        </w:rPr>
        <w:tab/>
      </w:r>
      <w:r w:rsidR="005603FC" w:rsidRPr="00621D3B">
        <w:rPr>
          <w:rFonts w:ascii="Times New Roman" w:eastAsia="Times New Roman" w:hAnsi="Times New Roman" w:cs="Times New Roman"/>
          <w:b/>
          <w:color w:val="000000"/>
          <w:kern w:val="3"/>
          <w:sz w:val="24"/>
          <w:szCs w:val="24"/>
          <w:lang w:eastAsia="ar-SA"/>
        </w:rPr>
        <w:tab/>
        <w:t xml:space="preserve">               </w:t>
      </w:r>
      <w:r w:rsidR="005603FC" w:rsidRPr="00621D3B">
        <w:rPr>
          <w:rFonts w:ascii="Times New Roman" w:eastAsia="Times New Roman" w:hAnsi="Times New Roman" w:cs="Times New Roman"/>
          <w:b/>
          <w:color w:val="000000"/>
          <w:kern w:val="3"/>
          <w:sz w:val="24"/>
          <w:szCs w:val="24"/>
          <w:lang w:eastAsia="ar-SA"/>
        </w:rPr>
        <w:tab/>
      </w:r>
      <w:r w:rsidR="005603FC" w:rsidRPr="00621D3B">
        <w:rPr>
          <w:rFonts w:ascii="Times New Roman" w:eastAsia="Times New Roman" w:hAnsi="Times New Roman" w:cs="Times New Roman"/>
          <w:b/>
          <w:color w:val="000000"/>
          <w:kern w:val="3"/>
          <w:sz w:val="24"/>
          <w:szCs w:val="24"/>
          <w:lang w:eastAsia="ar-SA"/>
        </w:rPr>
        <w:tab/>
        <w:t xml:space="preserve">                       </w:t>
      </w:r>
      <w:r>
        <w:rPr>
          <w:rFonts w:ascii="Times New Roman" w:eastAsia="Times New Roman" w:hAnsi="Times New Roman" w:cs="Times New Roman"/>
          <w:b/>
          <w:color w:val="000000"/>
          <w:kern w:val="3"/>
          <w:sz w:val="24"/>
          <w:szCs w:val="24"/>
          <w:lang w:eastAsia="ar-SA"/>
        </w:rPr>
        <w:t xml:space="preserve">               № 119</w:t>
      </w:r>
    </w:p>
    <w:p w:rsidR="005603FC" w:rsidRPr="00621D3B" w:rsidRDefault="005603FC" w:rsidP="005603FC">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4"/>
          <w:szCs w:val="24"/>
          <w:lang w:eastAsia="ar-SA"/>
        </w:rPr>
        <w:t xml:space="preserve">                                                              </w:t>
      </w:r>
      <w:proofErr w:type="spellStart"/>
      <w:r w:rsidRPr="00621D3B">
        <w:rPr>
          <w:rFonts w:ascii="Times New Roman" w:eastAsia="Times New Roman" w:hAnsi="Times New Roman" w:cs="Times New Roman"/>
          <w:kern w:val="3"/>
          <w:sz w:val="24"/>
          <w:szCs w:val="24"/>
          <w:lang w:eastAsia="ar-SA"/>
        </w:rPr>
        <w:t>ст.Сергиевская</w:t>
      </w:r>
      <w:proofErr w:type="spellEnd"/>
    </w:p>
    <w:p w:rsidR="005603FC" w:rsidRPr="00621D3B" w:rsidRDefault="005603FC" w:rsidP="005603FC">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p>
    <w:p w:rsidR="005603FC" w:rsidRPr="00621D3B" w:rsidRDefault="005603FC" w:rsidP="005603FC">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p>
    <w:p w:rsidR="005603FC" w:rsidRPr="00621D3B" w:rsidRDefault="005603FC" w:rsidP="005603F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b/>
          <w:kern w:val="3"/>
          <w:sz w:val="28"/>
          <w:szCs w:val="28"/>
          <w:lang w:eastAsia="ar-SA"/>
        </w:rPr>
        <w:t xml:space="preserve">О ежегодном отчете </w:t>
      </w:r>
      <w:r w:rsidRPr="00621D3B">
        <w:rPr>
          <w:rFonts w:ascii="Times New Roman" w:eastAsia="Times New Roman" w:hAnsi="Times New Roman" w:cs="Times New Roman"/>
          <w:b/>
          <w:bCs/>
          <w:kern w:val="3"/>
          <w:sz w:val="28"/>
          <w:szCs w:val="28"/>
          <w:lang w:eastAsia="ar-SA"/>
        </w:rPr>
        <w:t>главы</w:t>
      </w:r>
    </w:p>
    <w:p w:rsidR="005603FC" w:rsidRPr="00621D3B" w:rsidRDefault="005603FC" w:rsidP="005603F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b/>
          <w:bCs/>
          <w:kern w:val="3"/>
          <w:sz w:val="28"/>
          <w:szCs w:val="28"/>
          <w:lang w:eastAsia="ar-SA"/>
        </w:rPr>
        <w:t>Сергиевского сельского поселения Кореновского района</w:t>
      </w:r>
    </w:p>
    <w:p w:rsidR="005603FC" w:rsidRPr="00621D3B" w:rsidRDefault="005603FC" w:rsidP="005603F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b/>
          <w:bCs/>
          <w:kern w:val="3"/>
          <w:sz w:val="28"/>
          <w:szCs w:val="28"/>
          <w:lang w:eastAsia="ar-SA"/>
        </w:rPr>
        <w:t>о результатах своей деятельности и деятельности администрации</w:t>
      </w:r>
    </w:p>
    <w:p w:rsidR="005603FC" w:rsidRPr="00621D3B" w:rsidRDefault="005603FC" w:rsidP="005603F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b/>
          <w:bCs/>
          <w:kern w:val="3"/>
          <w:sz w:val="28"/>
          <w:szCs w:val="28"/>
          <w:lang w:eastAsia="ar-SA"/>
        </w:rPr>
        <w:t>Сергиевского сельского поселения Кореновского района за 2021 год</w:t>
      </w:r>
    </w:p>
    <w:p w:rsidR="005603FC" w:rsidRPr="00621D3B" w:rsidRDefault="005603FC" w:rsidP="005603FC">
      <w:pPr>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rsidR="005603FC" w:rsidRPr="00621D3B" w:rsidRDefault="005603FC" w:rsidP="005603FC">
      <w:pPr>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rsidR="005603FC" w:rsidRPr="00621D3B" w:rsidRDefault="005603FC" w:rsidP="005603FC">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Calibri"/>
          <w:kern w:val="3"/>
          <w:sz w:val="28"/>
          <w:szCs w:val="28"/>
          <w:lang w:eastAsia="ar-SA"/>
        </w:rPr>
        <w:t>Заслушав и обсудив отчет главы Сергиевского сельского поселения Кореновского района А.П. Мозгового о результатах своей деятельности и деятельности администрации Сергиевского сельского поселения Кореновского района за 2021 год, Совет Сергиевского сельского поселения Кореновского района,   руководствуясь  статей 35 Федерального закона от 06 октября 2003 года № 131-ФЗ «Об общих принципах организации местного самоуправления в Российской Федерации» и  уставом Сергиевского сельского поселения Кореновского района, р е ш и л:</w:t>
      </w:r>
    </w:p>
    <w:p w:rsidR="005603FC" w:rsidRPr="00621D3B" w:rsidRDefault="005603FC" w:rsidP="005603FC">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Calibri"/>
          <w:kern w:val="3"/>
          <w:sz w:val="28"/>
          <w:szCs w:val="28"/>
          <w:lang w:eastAsia="ar-SA"/>
        </w:rPr>
        <w:t>1. Признать работу главы и администрации Сергиевского сельского поселения Кореновского района за 2021 год  удовлетворительной.</w:t>
      </w:r>
    </w:p>
    <w:p w:rsidR="005603FC" w:rsidRPr="00621D3B" w:rsidRDefault="005603FC" w:rsidP="005603FC">
      <w:pPr>
        <w:tabs>
          <w:tab w:val="left" w:pos="72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2. Информацию  главы Сергиевского сельского поселения Кореновского района  о работе Совета Сергиевского сельского поселения Кореновского района за 2021  год принять к сведению.</w:t>
      </w:r>
    </w:p>
    <w:p w:rsidR="005603FC" w:rsidRPr="00621D3B" w:rsidRDefault="005603FC" w:rsidP="005603FC">
      <w:pPr>
        <w:tabs>
          <w:tab w:val="left" w:pos="72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3.  Обнародовать отчет главы и администрации Сергиевского сельского поселения Кореновского района о результатах деятельности за 2021 год и информацию о работе Совета Сергиевского сельского поселения Кореновского района за 2021 год на информационных стендах поселения и разместить на официальном сайте администрации Сергиевского сельского поселения Кореновского района в информационно-телекоммуникационной сети «Интернет» (прилагается)</w:t>
      </w:r>
    </w:p>
    <w:p w:rsidR="005603FC" w:rsidRPr="00621D3B" w:rsidRDefault="005603FC" w:rsidP="005603FC">
      <w:pPr>
        <w:tabs>
          <w:tab w:val="left" w:pos="72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4. Решение вступает в силу со дня его подписания.</w:t>
      </w:r>
    </w:p>
    <w:p w:rsidR="005603FC" w:rsidRPr="00621D3B" w:rsidRDefault="005603FC" w:rsidP="005603FC">
      <w:pPr>
        <w:keepNext/>
        <w:suppressAutoHyphens/>
        <w:autoSpaceDN w:val="0"/>
        <w:spacing w:after="0" w:line="240" w:lineRule="auto"/>
        <w:ind w:firstLine="709"/>
        <w:jc w:val="center"/>
        <w:textAlignment w:val="baseline"/>
        <w:outlineLvl w:val="2"/>
        <w:rPr>
          <w:rFonts w:ascii="Times New Roman" w:eastAsia="Times New Roman" w:hAnsi="Times New Roman" w:cs="Times New Roman"/>
          <w:kern w:val="3"/>
          <w:sz w:val="28"/>
          <w:szCs w:val="28"/>
          <w:lang w:eastAsia="ar-SA"/>
        </w:rPr>
      </w:pPr>
    </w:p>
    <w:p w:rsidR="005603FC" w:rsidRPr="00621D3B" w:rsidRDefault="005603FC" w:rsidP="005603FC">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Глава</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 xml:space="preserve">Сергиевского сельского поселения   </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 xml:space="preserve">Кореновского района                                      </w:t>
      </w:r>
      <w:r w:rsidR="00B45FA0">
        <w:rPr>
          <w:rFonts w:ascii="Times New Roman" w:eastAsia="Times New Roman" w:hAnsi="Times New Roman" w:cs="Times New Roman"/>
          <w:kern w:val="3"/>
          <w:sz w:val="28"/>
          <w:szCs w:val="28"/>
          <w:lang w:eastAsia="ar-SA"/>
        </w:rPr>
        <w:t xml:space="preserve">                         </w:t>
      </w:r>
      <w:r w:rsidRPr="00621D3B">
        <w:rPr>
          <w:rFonts w:ascii="Times New Roman" w:eastAsia="Times New Roman" w:hAnsi="Times New Roman" w:cs="Times New Roman"/>
          <w:kern w:val="3"/>
          <w:sz w:val="28"/>
          <w:szCs w:val="28"/>
          <w:lang w:eastAsia="ar-SA"/>
        </w:rPr>
        <w:t xml:space="preserve">       А.П. Мозговой</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tbl>
      <w:tblPr>
        <w:tblW w:w="9355" w:type="dxa"/>
        <w:tblInd w:w="-108" w:type="dxa"/>
        <w:tblLayout w:type="fixed"/>
        <w:tblCellMar>
          <w:left w:w="10" w:type="dxa"/>
          <w:right w:w="10" w:type="dxa"/>
        </w:tblCellMar>
        <w:tblLook w:val="04A0" w:firstRow="1" w:lastRow="0" w:firstColumn="1" w:lastColumn="0" w:noHBand="0" w:noVBand="1"/>
      </w:tblPr>
      <w:tblGrid>
        <w:gridCol w:w="4677"/>
        <w:gridCol w:w="4678"/>
      </w:tblGrid>
      <w:tr w:rsidR="005603FC" w:rsidRPr="00621D3B" w:rsidTr="00E80507">
        <w:tc>
          <w:tcPr>
            <w:tcW w:w="4677" w:type="dxa"/>
            <w:shd w:val="clear" w:color="auto" w:fill="FFFFFF"/>
            <w:tcMar>
              <w:top w:w="0" w:type="dxa"/>
              <w:left w:w="108" w:type="dxa"/>
              <w:bottom w:w="0" w:type="dxa"/>
              <w:right w:w="108" w:type="dxa"/>
            </w:tcMar>
          </w:tcPr>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tc>
        <w:tc>
          <w:tcPr>
            <w:tcW w:w="4677" w:type="dxa"/>
            <w:shd w:val="clear" w:color="auto" w:fill="FFFFFF"/>
            <w:tcMar>
              <w:top w:w="0" w:type="dxa"/>
              <w:left w:w="108" w:type="dxa"/>
              <w:bottom w:w="0" w:type="dxa"/>
              <w:right w:w="108" w:type="dxa"/>
            </w:tcMar>
          </w:tcPr>
          <w:p w:rsidR="005603FC" w:rsidRPr="00621D3B" w:rsidRDefault="005603FC" w:rsidP="005603F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ПРИЛОЖЕНИЕ</w:t>
            </w:r>
          </w:p>
          <w:p w:rsidR="005603FC" w:rsidRPr="00621D3B" w:rsidRDefault="005603FC" w:rsidP="005603FC">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p>
          <w:p w:rsidR="005603FC" w:rsidRPr="00621D3B" w:rsidRDefault="005603FC" w:rsidP="005603F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к решению Совета</w:t>
            </w:r>
          </w:p>
          <w:p w:rsidR="005603FC" w:rsidRPr="00621D3B" w:rsidRDefault="005603FC" w:rsidP="005603F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Сергиевского сельского поселения</w:t>
            </w:r>
          </w:p>
          <w:p w:rsidR="005603FC" w:rsidRPr="00621D3B" w:rsidRDefault="005603FC" w:rsidP="005603F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Кореновского района</w:t>
            </w:r>
          </w:p>
          <w:p w:rsidR="005603FC" w:rsidRPr="00621D3B" w:rsidRDefault="006A0A85" w:rsidP="005603F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8"/>
                <w:szCs w:val="28"/>
                <w:lang w:eastAsia="ar-SA"/>
              </w:rPr>
              <w:t>от  10 февраля  2022 года № 119</w:t>
            </w:r>
            <w:bookmarkStart w:id="0" w:name="_GoBack"/>
            <w:bookmarkEnd w:id="0"/>
          </w:p>
        </w:tc>
      </w:tr>
    </w:tbl>
    <w:p w:rsidR="005603FC" w:rsidRPr="00621D3B" w:rsidRDefault="005603FC" w:rsidP="005603FC">
      <w:pPr>
        <w:suppressAutoHyphens/>
        <w:autoSpaceDN w:val="0"/>
        <w:spacing w:after="0" w:line="240" w:lineRule="auto"/>
        <w:textAlignment w:val="baseline"/>
        <w:rPr>
          <w:rFonts w:ascii="Times New Roman" w:eastAsia="Times New Roman" w:hAnsi="Times New Roman" w:cs="Times New Roman"/>
          <w:b/>
          <w:bCs/>
          <w:kern w:val="3"/>
          <w:sz w:val="32"/>
          <w:szCs w:val="32"/>
          <w:lang w:eastAsia="ru-RU"/>
        </w:rPr>
      </w:pPr>
    </w:p>
    <w:p w:rsidR="005603FC" w:rsidRPr="00621D3B" w:rsidRDefault="005603FC" w:rsidP="005603FC">
      <w:pPr>
        <w:suppressAutoHyphens/>
        <w:autoSpaceDN w:val="0"/>
        <w:spacing w:after="0" w:line="240" w:lineRule="auto"/>
        <w:ind w:firstLine="708"/>
        <w:jc w:val="center"/>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b/>
          <w:bCs/>
          <w:kern w:val="3"/>
          <w:sz w:val="32"/>
          <w:szCs w:val="32"/>
          <w:lang w:eastAsia="ru-RU"/>
        </w:rPr>
        <w:t>Отчет главы Сергиевского сельского поселения Кореновского района о результатах своей деятельности</w:t>
      </w:r>
    </w:p>
    <w:p w:rsidR="005603FC" w:rsidRPr="00621D3B" w:rsidRDefault="005603FC" w:rsidP="005603FC">
      <w:pPr>
        <w:suppressAutoHyphens/>
        <w:autoSpaceDN w:val="0"/>
        <w:spacing w:after="0" w:line="240" w:lineRule="auto"/>
        <w:ind w:firstLine="708"/>
        <w:jc w:val="center"/>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b/>
          <w:bCs/>
          <w:kern w:val="3"/>
          <w:sz w:val="32"/>
          <w:szCs w:val="32"/>
          <w:lang w:eastAsia="ru-RU"/>
        </w:rPr>
        <w:t>и  деятельности  администрации  за  2021 год</w:t>
      </w:r>
    </w:p>
    <w:p w:rsidR="005603FC" w:rsidRPr="00621D3B" w:rsidRDefault="005603FC" w:rsidP="005603FC">
      <w:pPr>
        <w:suppressAutoHyphens/>
        <w:autoSpaceDN w:val="0"/>
        <w:spacing w:after="0" w:line="240" w:lineRule="auto"/>
        <w:ind w:firstLine="708"/>
        <w:jc w:val="center"/>
        <w:textAlignment w:val="baseline"/>
        <w:rPr>
          <w:rFonts w:ascii="Times New Roman" w:eastAsia="Times New Roman" w:hAnsi="Times New Roman" w:cs="Times New Roman"/>
          <w:b/>
          <w:bCs/>
          <w:kern w:val="3"/>
          <w:sz w:val="32"/>
          <w:szCs w:val="32"/>
          <w:lang w:eastAsia="ru-RU"/>
        </w:rPr>
      </w:pPr>
    </w:p>
    <w:p w:rsidR="005603FC" w:rsidRPr="00621D3B" w:rsidRDefault="005603FC" w:rsidP="005603FC">
      <w:pPr>
        <w:suppressAutoHyphens/>
        <w:autoSpaceDN w:val="0"/>
        <w:spacing w:after="0" w:line="240" w:lineRule="auto"/>
        <w:ind w:firstLine="708"/>
        <w:jc w:val="center"/>
        <w:textAlignment w:val="baseline"/>
        <w:rPr>
          <w:rFonts w:ascii="Times New Roman" w:eastAsia="Times New Roman" w:hAnsi="Times New Roman" w:cs="Times New Roman"/>
          <w:b/>
          <w:bCs/>
          <w:kern w:val="3"/>
          <w:sz w:val="32"/>
          <w:szCs w:val="32"/>
          <w:lang w:eastAsia="ru-RU"/>
        </w:rPr>
      </w:pP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bCs/>
          <w:kern w:val="3"/>
          <w:sz w:val="28"/>
          <w:szCs w:val="28"/>
          <w:lang w:eastAsia="ru-RU"/>
        </w:rPr>
        <w:t xml:space="preserve">Уважаемые депутаты,  жители Сергиевского поселения, руководители учреждений и предприятий, приглашенные, гости. На прошлой отчетной </w:t>
      </w:r>
      <w:proofErr w:type="gramStart"/>
      <w:r w:rsidRPr="00621D3B">
        <w:rPr>
          <w:rFonts w:ascii="Times New Roman" w:eastAsia="Times New Roman" w:hAnsi="Times New Roman" w:cs="Times New Roman"/>
          <w:bCs/>
          <w:kern w:val="3"/>
          <w:sz w:val="28"/>
          <w:szCs w:val="28"/>
          <w:lang w:eastAsia="ru-RU"/>
        </w:rPr>
        <w:t>сессии  вопросов</w:t>
      </w:r>
      <w:proofErr w:type="gramEnd"/>
      <w:r w:rsidRPr="00621D3B">
        <w:rPr>
          <w:rFonts w:ascii="Times New Roman" w:eastAsia="Times New Roman" w:hAnsi="Times New Roman" w:cs="Times New Roman"/>
          <w:bCs/>
          <w:kern w:val="3"/>
          <w:sz w:val="28"/>
          <w:szCs w:val="28"/>
          <w:lang w:eastAsia="ru-RU"/>
        </w:rPr>
        <w:t xml:space="preserve">  в  ходе  ее  ведения не поступило, поэтому позвольте предоставить вашему  вниманию отчет о результатах работы за 2021 год.</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Роль Совета депутатов и администрации Сергиевского сельского поселения  Кореновского района заключается в формировании и постоянном совершенствовании необходимой для развития поселения правовой и финансово-экономической базы, являющейся основой для более полного и качественного  удовлетворения  запросов  жителей  Сергиевского  поселения.</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Численность постоянного населения  на 1 января 2022 года  составляет 3983 человек. Из них мужчин – 1903 человек, женщин – 2080 человек, лиц трудоспособного возраста – 2049 человека, старше трудоспособного возраста 1180 человек, моложе трудоспособного возраста – 734 человека.  Средний возраст   жителей  поселения  -  44  года.</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    </w:t>
      </w:r>
      <w:r w:rsidRPr="00621D3B">
        <w:rPr>
          <w:rFonts w:ascii="Times New Roman" w:eastAsia="Times New Roman" w:hAnsi="Times New Roman" w:cs="Times New Roman"/>
          <w:kern w:val="3"/>
          <w:sz w:val="28"/>
          <w:szCs w:val="28"/>
          <w:lang w:eastAsia="ru-RU"/>
        </w:rPr>
        <w:tab/>
        <w:t xml:space="preserve"> Для информирования населения о деятельности администрации и Совета поселения используется официальный сайт – sergievka.ru,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поселении.</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      </w:t>
      </w:r>
      <w:r w:rsidRPr="00621D3B">
        <w:rPr>
          <w:rFonts w:ascii="Times New Roman" w:eastAsia="Times New Roman" w:hAnsi="Times New Roman" w:cs="Times New Roman"/>
          <w:kern w:val="3"/>
          <w:sz w:val="28"/>
          <w:szCs w:val="28"/>
          <w:lang w:eastAsia="ru-RU"/>
        </w:rPr>
        <w:tab/>
        <w:t>Официально, за отчетный период, к главе поселения и работникам администрации  с  письменными  обращениями  обратилось 38  человек по самым разнообразным вопросам. В основном это жизненные вопросы,  касающиеся оформления жилья в собственность, строительства, материального положения, вопросам землепользования, 26 % вопросов решены положительно, по 40,7% обращений даны устные и письменные разъяснения, 33,3 %  перенаправлено  в  другие  инстанции.  Так же   на   личный  прием  к  главе  поселения  обратилось  24  жителя   с  вопросами  по благоустройству  территории  поселения, отсутствия  рейсового  автобусного сообщения Сергиевская-Краснодар и ремонта дорожного покрытия  ул. Красной  в   ст. Сергиевской.</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Сотрудниками  администрации подготавливались отчеты о деятельности администрации, а также ответы на письма и запросы органов власти, организаций и населения. За  2021 год  входящих  писем – 1857, </w:t>
      </w:r>
      <w:r w:rsidRPr="00621D3B">
        <w:rPr>
          <w:rFonts w:ascii="Times New Roman" w:eastAsia="Times New Roman" w:hAnsi="Times New Roman" w:cs="Times New Roman"/>
          <w:kern w:val="3"/>
          <w:sz w:val="28"/>
          <w:szCs w:val="28"/>
          <w:lang w:eastAsia="ru-RU"/>
        </w:rPr>
        <w:lastRenderedPageBreak/>
        <w:t>исходящих - 1570.</w:t>
      </w:r>
      <w:r w:rsidRPr="00621D3B">
        <w:rPr>
          <w:rFonts w:ascii="Times New Roman" w:eastAsia="Times New Roman" w:hAnsi="Times New Roman" w:cs="Times New Roman"/>
          <w:kern w:val="3"/>
          <w:sz w:val="24"/>
          <w:szCs w:val="24"/>
          <w:lang w:eastAsia="ar-SA"/>
        </w:rPr>
        <w:t xml:space="preserve">  </w:t>
      </w:r>
      <w:r w:rsidRPr="00621D3B">
        <w:rPr>
          <w:rFonts w:ascii="Times New Roman" w:eastAsia="Times New Roman" w:hAnsi="Times New Roman" w:cs="Times New Roman"/>
          <w:kern w:val="3"/>
          <w:sz w:val="28"/>
          <w:szCs w:val="28"/>
          <w:lang w:eastAsia="ru-RU"/>
        </w:rPr>
        <w:t xml:space="preserve">Выдано  209 справок и 23 выписки из </w:t>
      </w:r>
      <w:proofErr w:type="spellStart"/>
      <w:r w:rsidRPr="00621D3B">
        <w:rPr>
          <w:rFonts w:ascii="Times New Roman" w:eastAsia="Times New Roman" w:hAnsi="Times New Roman" w:cs="Times New Roman"/>
          <w:kern w:val="3"/>
          <w:sz w:val="28"/>
          <w:szCs w:val="28"/>
          <w:lang w:eastAsia="ru-RU"/>
        </w:rPr>
        <w:t>похозяйственных</w:t>
      </w:r>
      <w:proofErr w:type="spellEnd"/>
      <w:r w:rsidRPr="00621D3B">
        <w:rPr>
          <w:rFonts w:ascii="Times New Roman" w:eastAsia="Times New Roman" w:hAnsi="Times New Roman" w:cs="Times New Roman"/>
          <w:kern w:val="3"/>
          <w:sz w:val="28"/>
          <w:szCs w:val="28"/>
          <w:lang w:eastAsia="ru-RU"/>
        </w:rPr>
        <w:t xml:space="preserve">  книг. Так же населению оказываются услуги нотариата. За отчетный период  гражданам  была  оказана  71  нотариальная  услуга  на  сумму  10 тысяч  рублей.</w:t>
      </w:r>
      <w:r w:rsidRPr="00621D3B">
        <w:rPr>
          <w:rFonts w:ascii="Times New Roman" w:eastAsia="Times New Roman" w:hAnsi="Times New Roman" w:cs="Times New Roman"/>
          <w:kern w:val="3"/>
          <w:sz w:val="24"/>
          <w:szCs w:val="24"/>
          <w:lang w:eastAsia="ar-SA"/>
        </w:rPr>
        <w:t xml:space="preserve"> </w:t>
      </w:r>
      <w:r w:rsidRPr="00621D3B">
        <w:rPr>
          <w:rFonts w:ascii="Times New Roman" w:eastAsia="Times New Roman" w:hAnsi="Times New Roman" w:cs="Times New Roman"/>
          <w:kern w:val="3"/>
          <w:sz w:val="28"/>
          <w:szCs w:val="28"/>
          <w:lang w:eastAsia="ru-RU"/>
        </w:rPr>
        <w:t xml:space="preserve">Разработанные  проекты  решений Совета и  постановлений администрации  направлялись  на  правовую  экспертизу  в  прокуратуру  Кореновского района. Так,  в  рамках  нормотворческой деятельности за отчетный период  принято  и  издано  130  постановлений;   86  распоряжений,  проведено   10   заседаний   Совета депутатов сельского поселения,  на  которых принято 29 решений, из  них  22  решения  нормативно-правового  характера. В администрации  поселения ведется  учет  личных подсобных  хозяйств  в   </w:t>
      </w:r>
      <w:proofErr w:type="spellStart"/>
      <w:r w:rsidRPr="00621D3B">
        <w:rPr>
          <w:rFonts w:ascii="Times New Roman" w:eastAsia="Times New Roman" w:hAnsi="Times New Roman" w:cs="Times New Roman"/>
          <w:kern w:val="3"/>
          <w:sz w:val="28"/>
          <w:szCs w:val="28"/>
          <w:lang w:eastAsia="ru-RU"/>
        </w:rPr>
        <w:t>похозяйственных</w:t>
      </w:r>
      <w:proofErr w:type="spellEnd"/>
      <w:r w:rsidRPr="00621D3B">
        <w:rPr>
          <w:rFonts w:ascii="Times New Roman" w:eastAsia="Times New Roman" w:hAnsi="Times New Roman" w:cs="Times New Roman"/>
          <w:kern w:val="3"/>
          <w:sz w:val="28"/>
          <w:szCs w:val="28"/>
          <w:lang w:eastAsia="ru-RU"/>
        </w:rPr>
        <w:t xml:space="preserve">  книгах.  За  отчетный  период учтено  1547 хозяйств.</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В 2021 году  осуществлялось  исполнение  отдельных государственных полномочий  в  части  ведения воинского учета в соответствии с  требованиями  закона   Российской  Федерации  «О воинской обязанности  и  военной службе». За отчетный период граждан, подлежащих призыву на </w:t>
      </w:r>
      <w:proofErr w:type="gramStart"/>
      <w:r w:rsidRPr="00621D3B">
        <w:rPr>
          <w:rFonts w:ascii="Times New Roman" w:eastAsia="Times New Roman" w:hAnsi="Times New Roman" w:cs="Times New Roman"/>
          <w:kern w:val="3"/>
          <w:sz w:val="28"/>
          <w:szCs w:val="28"/>
          <w:lang w:eastAsia="ru-RU"/>
        </w:rPr>
        <w:t>военную службу</w:t>
      </w:r>
      <w:proofErr w:type="gramEnd"/>
      <w:r w:rsidRPr="00621D3B">
        <w:rPr>
          <w:rFonts w:ascii="Times New Roman" w:eastAsia="Times New Roman" w:hAnsi="Times New Roman" w:cs="Times New Roman"/>
          <w:kern w:val="3"/>
          <w:sz w:val="28"/>
          <w:szCs w:val="28"/>
          <w:lang w:eastAsia="ru-RU"/>
        </w:rPr>
        <w:t xml:space="preserve"> составило 87 человек. Состоящих  на  воинском  учете офицеров запаса, прапорщиков, мичманов, сержантов, старшин, солдат и матросов -  673  человека.       </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Главой  администрации,  совместно с  депутатами Совета  Сергиевского сельского поселения  и председателями ТОС  проведено 12 сходов граждан, в том  числе  4 схода в рамках  проведения  избирательной  кампании по выборам  депутатов Государственной  Думы  Федерального  Собрания  Российской  Федерации.      </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Несмотря  на влияние пандемии, вызванной  </w:t>
      </w:r>
      <w:proofErr w:type="spellStart"/>
      <w:r w:rsidRPr="00621D3B">
        <w:rPr>
          <w:rFonts w:ascii="Times New Roman" w:eastAsia="Times New Roman" w:hAnsi="Times New Roman" w:cs="Times New Roman"/>
          <w:kern w:val="3"/>
          <w:sz w:val="28"/>
          <w:szCs w:val="28"/>
          <w:lang w:eastAsia="ru-RU"/>
        </w:rPr>
        <w:t>коронавирусной</w:t>
      </w:r>
      <w:proofErr w:type="spellEnd"/>
      <w:r w:rsidRPr="00621D3B">
        <w:rPr>
          <w:rFonts w:ascii="Times New Roman" w:eastAsia="Times New Roman" w:hAnsi="Times New Roman" w:cs="Times New Roman"/>
          <w:kern w:val="3"/>
          <w:sz w:val="28"/>
          <w:szCs w:val="28"/>
          <w:lang w:eastAsia="ru-RU"/>
        </w:rPr>
        <w:t xml:space="preserve"> инфекцией, в 2021 году произошел ряд значимых общественно-политических событий.</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В сентябре текущего года жители нашего поселения проявили свою гражданскую позицию, приняв активное участие в выборах депутатов Государственной   Думы  Федерального  Собрания  Российской Федерации.</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Важнейшим событием уходящего года стала Всероссийская перепись населения. На территории поселения работали 7 переписчиков. Стоит отметить, что учитывая эпидемиологическую обстановку перепись проводилась при полном соблюдении санитарных норм. В этом году переписаться можно было не только дома, но и посредством электронной переписи. Собранная информация ляжет в основу долгосрочного планирования  развития  нашего  поселения  и  ключевых программ.</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      </w:t>
      </w:r>
      <w:r w:rsidRPr="00621D3B">
        <w:rPr>
          <w:rFonts w:ascii="Times New Roman" w:eastAsia="Times New Roman" w:hAnsi="Times New Roman" w:cs="Times New Roman"/>
          <w:kern w:val="3"/>
          <w:sz w:val="28"/>
          <w:szCs w:val="28"/>
          <w:lang w:eastAsia="ru-RU"/>
        </w:rPr>
        <w:tab/>
        <w:t>Совет Сергиевского сельского поселения  в действующем составе был сформирован на муниципальных выборах в сентябре 2019 года из 15 депутатов, представляющих интересы избирателей станицы Сергиевской, хутора Нижнего и хутора Тыщенко. Деятельность администрации поселения в 2021 году  проходила  в  тесном  сотрудничестве  с  Советом  поселения. Депутатский корпус  принимал  активное  участие  в  субботниках,  спортивных,  культурно-массовых   и   рейдовых  мероприятиях   в  рамках реализации   закона  Краснодарского  края  № 1539.</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SimSun" w:hAnsi="Times New Roman" w:cs="Times New Roman"/>
          <w:kern w:val="3"/>
          <w:sz w:val="28"/>
          <w:szCs w:val="28"/>
        </w:rPr>
        <w:lastRenderedPageBreak/>
        <w:t xml:space="preserve">Еще одним значимым событием в поселении за 2021 год считаем  получение  второго  места  молодыми  депутатами  Совета  Сергиевского  сельского  поселения   в   </w:t>
      </w:r>
      <w:r w:rsidRPr="00621D3B">
        <w:rPr>
          <w:rFonts w:ascii="Times New Roman" w:eastAsia="Times New Roman" w:hAnsi="Times New Roman" w:cs="Times New Roman"/>
          <w:kern w:val="3"/>
          <w:sz w:val="28"/>
          <w:szCs w:val="28"/>
          <w:lang w:eastAsia="ru-RU"/>
        </w:rPr>
        <w:t>районном  конкурсе   Совета  молодых депутатов,  с  получением денежного  гранта  за  победу  в  сумме 500 тысяч  рублей. Данные денежные средства были израсходованы на строительство новой детской  игровой  площадки  на  пересечении  улиц  Чкалова и Коммунаров  в станице Сергиевской.</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Целью проводимой бюджетной и финансовой политики в 2021 году являлась необходимость поддержания сбалансированности бюджета и разумной политики сдерживания расходов.</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        Доходная база бюджета поселения рассчитывалась исходя из норм действующего бюджетного и налогового законодательства.</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621D3B">
        <w:rPr>
          <w:rFonts w:ascii="Times New Roman" w:eastAsia="Times New Roman" w:hAnsi="Times New Roman" w:cs="Times New Roman"/>
          <w:kern w:val="3"/>
          <w:sz w:val="28"/>
          <w:szCs w:val="28"/>
          <w:lang w:eastAsia="ru-RU"/>
        </w:rPr>
        <w:t xml:space="preserve">За 2021 год в бюджет Сергиевского поселения поступило 24 млн.181 тыс. </w:t>
      </w:r>
      <w:proofErr w:type="gramStart"/>
      <w:r w:rsidRPr="00621D3B">
        <w:rPr>
          <w:rFonts w:ascii="Times New Roman" w:eastAsia="Times New Roman" w:hAnsi="Times New Roman" w:cs="Times New Roman"/>
          <w:kern w:val="3"/>
          <w:sz w:val="28"/>
          <w:szCs w:val="28"/>
          <w:lang w:eastAsia="ru-RU"/>
        </w:rPr>
        <w:t>рублей,  из</w:t>
      </w:r>
      <w:proofErr w:type="gramEnd"/>
      <w:r w:rsidRPr="00621D3B">
        <w:rPr>
          <w:rFonts w:ascii="Times New Roman" w:eastAsia="Times New Roman" w:hAnsi="Times New Roman" w:cs="Times New Roman"/>
          <w:kern w:val="3"/>
          <w:sz w:val="28"/>
          <w:szCs w:val="28"/>
          <w:lang w:eastAsia="ru-RU"/>
        </w:rPr>
        <w:t xml:space="preserve"> них собственных доходов 15 млн. 278тыс.рублей.</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621D3B">
        <w:rPr>
          <w:rFonts w:ascii="Times New Roman" w:eastAsia="Times New Roman" w:hAnsi="Times New Roman" w:cs="Times New Roman"/>
          <w:kern w:val="3"/>
          <w:sz w:val="28"/>
          <w:szCs w:val="28"/>
          <w:lang w:eastAsia="ru-RU"/>
        </w:rPr>
        <w:t>Основные поступления в бюджет производятся за счет следующих основных источников:</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налог на доходы физических лиц  -  4 млн. 665 тыс. рублей;</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земельного налога поступило – 4 млн.381тыс.рублей, снижение по сравнению с 2020 годом на 1млн.27тыс.рублей, за счет изменения кадастровой стоимости земли и за счет переплаты прошлых лет;</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налог на имущество физических лиц – 1млн.873 </w:t>
      </w:r>
      <w:proofErr w:type="spellStart"/>
      <w:proofErr w:type="gramStart"/>
      <w:r w:rsidRPr="00621D3B">
        <w:rPr>
          <w:rFonts w:ascii="Times New Roman" w:eastAsia="Times New Roman" w:hAnsi="Times New Roman" w:cs="Times New Roman"/>
          <w:kern w:val="3"/>
          <w:sz w:val="28"/>
          <w:szCs w:val="28"/>
          <w:lang w:eastAsia="ru-RU"/>
        </w:rPr>
        <w:t>тыс.рублей</w:t>
      </w:r>
      <w:proofErr w:type="spellEnd"/>
      <w:proofErr w:type="gramEnd"/>
      <w:r w:rsidRPr="00621D3B">
        <w:rPr>
          <w:rFonts w:ascii="Times New Roman" w:eastAsia="Times New Roman" w:hAnsi="Times New Roman" w:cs="Times New Roman"/>
          <w:kern w:val="3"/>
          <w:sz w:val="28"/>
          <w:szCs w:val="28"/>
          <w:lang w:eastAsia="ru-RU"/>
        </w:rPr>
        <w:t>;</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единый сельскохозяйственный налог –1млн.84 </w:t>
      </w:r>
      <w:proofErr w:type="spellStart"/>
      <w:proofErr w:type="gramStart"/>
      <w:r w:rsidRPr="00621D3B">
        <w:rPr>
          <w:rFonts w:ascii="Times New Roman" w:eastAsia="Times New Roman" w:hAnsi="Times New Roman" w:cs="Times New Roman"/>
          <w:kern w:val="3"/>
          <w:sz w:val="28"/>
          <w:szCs w:val="28"/>
          <w:lang w:eastAsia="ru-RU"/>
        </w:rPr>
        <w:t>тыс.рублей</w:t>
      </w:r>
      <w:proofErr w:type="spellEnd"/>
      <w:proofErr w:type="gramEnd"/>
      <w:r w:rsidRPr="00621D3B">
        <w:rPr>
          <w:rFonts w:ascii="Times New Roman" w:eastAsia="Times New Roman" w:hAnsi="Times New Roman" w:cs="Times New Roman"/>
          <w:kern w:val="3"/>
          <w:sz w:val="28"/>
          <w:szCs w:val="28"/>
          <w:lang w:eastAsia="ru-RU"/>
        </w:rPr>
        <w:t>;</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доход от уплаты акцизов на ГСМ – 2 млн.981 </w:t>
      </w:r>
      <w:proofErr w:type="spellStart"/>
      <w:proofErr w:type="gramStart"/>
      <w:r w:rsidRPr="00621D3B">
        <w:rPr>
          <w:rFonts w:ascii="Times New Roman" w:eastAsia="Times New Roman" w:hAnsi="Times New Roman" w:cs="Times New Roman"/>
          <w:kern w:val="3"/>
          <w:sz w:val="28"/>
          <w:szCs w:val="28"/>
          <w:lang w:eastAsia="ru-RU"/>
        </w:rPr>
        <w:t>тыс.рублей</w:t>
      </w:r>
      <w:proofErr w:type="spellEnd"/>
      <w:proofErr w:type="gramEnd"/>
      <w:r w:rsidRPr="00621D3B">
        <w:rPr>
          <w:rFonts w:ascii="Times New Roman" w:eastAsia="Times New Roman" w:hAnsi="Times New Roman" w:cs="Times New Roman"/>
          <w:kern w:val="3"/>
          <w:sz w:val="28"/>
          <w:szCs w:val="28"/>
          <w:lang w:eastAsia="ru-RU"/>
        </w:rPr>
        <w:t>.</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Учитывая необходимость  своевременного выполнения работ по благоустройству и озеленению территорий, участию в финансировании ремонта дорог, бесперебойному функционированию учреждений культуры, важно чтобы все вовремя платили налоги.</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          Безвозмездные поступления составили 8млн. 899 </w:t>
      </w:r>
      <w:proofErr w:type="spellStart"/>
      <w:proofErr w:type="gramStart"/>
      <w:r w:rsidRPr="00621D3B">
        <w:rPr>
          <w:rFonts w:ascii="Times New Roman" w:eastAsia="Times New Roman" w:hAnsi="Times New Roman" w:cs="Times New Roman"/>
          <w:kern w:val="3"/>
          <w:sz w:val="28"/>
          <w:szCs w:val="28"/>
          <w:lang w:eastAsia="ru-RU"/>
        </w:rPr>
        <w:t>тыс.рублей</w:t>
      </w:r>
      <w:proofErr w:type="spellEnd"/>
      <w:proofErr w:type="gramEnd"/>
      <w:r w:rsidRPr="00621D3B">
        <w:rPr>
          <w:rFonts w:ascii="Times New Roman" w:eastAsia="Times New Roman" w:hAnsi="Times New Roman" w:cs="Times New Roman"/>
          <w:kern w:val="3"/>
          <w:sz w:val="28"/>
          <w:szCs w:val="28"/>
          <w:lang w:eastAsia="ru-RU"/>
        </w:rPr>
        <w:t>.</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По итогам 2021 </w:t>
      </w:r>
      <w:proofErr w:type="gramStart"/>
      <w:r w:rsidRPr="00621D3B">
        <w:rPr>
          <w:rFonts w:ascii="Times New Roman" w:eastAsia="Times New Roman" w:hAnsi="Times New Roman" w:cs="Times New Roman"/>
          <w:kern w:val="3"/>
          <w:sz w:val="28"/>
          <w:szCs w:val="28"/>
          <w:lang w:eastAsia="ru-RU"/>
        </w:rPr>
        <w:t>года  расходы</w:t>
      </w:r>
      <w:proofErr w:type="gramEnd"/>
      <w:r w:rsidRPr="00621D3B">
        <w:rPr>
          <w:rFonts w:ascii="Times New Roman" w:eastAsia="Times New Roman" w:hAnsi="Times New Roman" w:cs="Times New Roman"/>
          <w:kern w:val="3"/>
          <w:sz w:val="28"/>
          <w:szCs w:val="28"/>
          <w:lang w:eastAsia="ru-RU"/>
        </w:rPr>
        <w:t xml:space="preserve"> составили 25млн. 408 </w:t>
      </w:r>
      <w:proofErr w:type="spellStart"/>
      <w:r w:rsidRPr="00621D3B">
        <w:rPr>
          <w:rFonts w:ascii="Times New Roman" w:eastAsia="Times New Roman" w:hAnsi="Times New Roman" w:cs="Times New Roman"/>
          <w:kern w:val="3"/>
          <w:sz w:val="28"/>
          <w:szCs w:val="28"/>
          <w:lang w:eastAsia="ru-RU"/>
        </w:rPr>
        <w:t>тыс.рублей</w:t>
      </w:r>
      <w:proofErr w:type="spellEnd"/>
      <w:r w:rsidRPr="00621D3B">
        <w:rPr>
          <w:rFonts w:ascii="Times New Roman" w:eastAsia="Times New Roman" w:hAnsi="Times New Roman" w:cs="Times New Roman"/>
          <w:kern w:val="3"/>
          <w:sz w:val="28"/>
          <w:szCs w:val="28"/>
          <w:lang w:eastAsia="ru-RU"/>
        </w:rPr>
        <w:t>.</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Основная доля расходов в 2021 году была направлена  на решение  социально значимых вопросов:</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на финансирование культуры направлено 8 млн.319 </w:t>
      </w:r>
      <w:proofErr w:type="spellStart"/>
      <w:proofErr w:type="gramStart"/>
      <w:r w:rsidRPr="00621D3B">
        <w:rPr>
          <w:rFonts w:ascii="Times New Roman" w:eastAsia="Times New Roman" w:hAnsi="Times New Roman" w:cs="Times New Roman"/>
          <w:kern w:val="3"/>
          <w:sz w:val="28"/>
          <w:szCs w:val="28"/>
          <w:lang w:eastAsia="ru-RU"/>
        </w:rPr>
        <w:t>тыс.рублей</w:t>
      </w:r>
      <w:proofErr w:type="spellEnd"/>
      <w:proofErr w:type="gramEnd"/>
      <w:r w:rsidRPr="00621D3B">
        <w:rPr>
          <w:rFonts w:ascii="Times New Roman" w:eastAsia="Times New Roman" w:hAnsi="Times New Roman" w:cs="Times New Roman"/>
          <w:kern w:val="3"/>
          <w:sz w:val="28"/>
          <w:szCs w:val="28"/>
          <w:lang w:eastAsia="ru-RU"/>
        </w:rPr>
        <w:t>, или 32,7 % расходов бюджета поселения;</w:t>
      </w:r>
    </w:p>
    <w:p w:rsidR="005603FC" w:rsidRPr="00621D3B" w:rsidRDefault="005603FC" w:rsidP="005603FC">
      <w:pPr>
        <w:suppressAutoHyphens/>
        <w:autoSpaceDN w:val="0"/>
        <w:spacing w:after="0" w:line="240" w:lineRule="auto"/>
        <w:ind w:left="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на </w:t>
      </w:r>
      <w:proofErr w:type="gramStart"/>
      <w:r w:rsidRPr="00621D3B">
        <w:rPr>
          <w:rFonts w:ascii="Times New Roman" w:eastAsia="Times New Roman" w:hAnsi="Times New Roman" w:cs="Times New Roman"/>
          <w:kern w:val="3"/>
          <w:sz w:val="28"/>
          <w:szCs w:val="28"/>
          <w:lang w:eastAsia="ru-RU"/>
        </w:rPr>
        <w:t>финансирование  жилищно</w:t>
      </w:r>
      <w:proofErr w:type="gramEnd"/>
      <w:r w:rsidRPr="00621D3B">
        <w:rPr>
          <w:rFonts w:ascii="Times New Roman" w:eastAsia="Times New Roman" w:hAnsi="Times New Roman" w:cs="Times New Roman"/>
          <w:kern w:val="3"/>
          <w:sz w:val="28"/>
          <w:szCs w:val="28"/>
          <w:lang w:eastAsia="ru-RU"/>
        </w:rPr>
        <w:t xml:space="preserve">-коммунального хозяйства и благоустройство  было израсходовано 2 млн.653 </w:t>
      </w:r>
      <w:proofErr w:type="spellStart"/>
      <w:r w:rsidRPr="00621D3B">
        <w:rPr>
          <w:rFonts w:ascii="Times New Roman" w:eastAsia="Times New Roman" w:hAnsi="Times New Roman" w:cs="Times New Roman"/>
          <w:kern w:val="3"/>
          <w:sz w:val="28"/>
          <w:szCs w:val="28"/>
          <w:lang w:eastAsia="ru-RU"/>
        </w:rPr>
        <w:t>тыс.рублей</w:t>
      </w:r>
      <w:proofErr w:type="spellEnd"/>
      <w:r w:rsidRPr="00621D3B">
        <w:rPr>
          <w:rFonts w:ascii="Times New Roman" w:eastAsia="Times New Roman" w:hAnsi="Times New Roman" w:cs="Times New Roman"/>
          <w:kern w:val="3"/>
          <w:sz w:val="28"/>
          <w:szCs w:val="28"/>
          <w:lang w:eastAsia="ru-RU"/>
        </w:rPr>
        <w:t xml:space="preserve"> или 10,4%;</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на финансирование дорожного хозяйства израсходовано 7 млн.372 тыс. рублей 29% от общего объема расходов.</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Бюджет поселения в 2021 году исполнен с дефицитом в размере 1млн.231 тыс.  рублей.</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Проведение закупок товаров, работ, услуг для обеспечения муниципальных нужд поселения в 2021 году осуществлялось  в строгом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Общая сумма  закупок в 2021 году составила 11млн.881 тысяча рублей.</w:t>
      </w:r>
    </w:p>
    <w:p w:rsidR="005603FC" w:rsidRPr="00621D3B" w:rsidRDefault="005603FC" w:rsidP="00B45FA0">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lastRenderedPageBreak/>
        <w:t xml:space="preserve">Администрацией ведется </w:t>
      </w:r>
      <w:proofErr w:type="gramStart"/>
      <w:r w:rsidRPr="00621D3B">
        <w:rPr>
          <w:rFonts w:ascii="Times New Roman" w:eastAsia="Times New Roman" w:hAnsi="Times New Roman" w:cs="Times New Roman"/>
          <w:kern w:val="3"/>
          <w:sz w:val="28"/>
          <w:szCs w:val="28"/>
          <w:lang w:eastAsia="ru-RU"/>
        </w:rPr>
        <w:t>постоянный  отраслевой</w:t>
      </w:r>
      <w:proofErr w:type="gramEnd"/>
      <w:r w:rsidRPr="00621D3B">
        <w:rPr>
          <w:rFonts w:ascii="Times New Roman" w:eastAsia="Times New Roman" w:hAnsi="Times New Roman" w:cs="Times New Roman"/>
          <w:kern w:val="3"/>
          <w:sz w:val="28"/>
          <w:szCs w:val="28"/>
          <w:lang w:eastAsia="ru-RU"/>
        </w:rPr>
        <w:t xml:space="preserve"> контроль за поступлением налогов по предприятиям сельского хозяйства и переработки. </w:t>
      </w:r>
      <w:proofErr w:type="gramStart"/>
      <w:r w:rsidRPr="00621D3B">
        <w:rPr>
          <w:rFonts w:ascii="Times New Roman" w:eastAsia="Times New Roman" w:hAnsi="Times New Roman" w:cs="Times New Roman"/>
          <w:kern w:val="3"/>
          <w:sz w:val="28"/>
          <w:szCs w:val="28"/>
          <w:lang w:eastAsia="ru-RU"/>
        </w:rPr>
        <w:t>Осуществляется  строгий</w:t>
      </w:r>
      <w:proofErr w:type="gramEnd"/>
      <w:r w:rsidRPr="00621D3B">
        <w:rPr>
          <w:rFonts w:ascii="Times New Roman" w:eastAsia="Times New Roman" w:hAnsi="Times New Roman" w:cs="Times New Roman"/>
          <w:kern w:val="3"/>
          <w:sz w:val="28"/>
          <w:szCs w:val="28"/>
          <w:lang w:eastAsia="ru-RU"/>
        </w:rPr>
        <w:t xml:space="preserve">  контроль за поступлением арендных платежей.</w:t>
      </w:r>
    </w:p>
    <w:p w:rsidR="005603FC" w:rsidRPr="00D6012D" w:rsidRDefault="005603FC" w:rsidP="00B45FA0">
      <w:pPr>
        <w:spacing w:after="0"/>
        <w:jc w:val="both"/>
        <w:rPr>
          <w:rFonts w:ascii="Times New Roman" w:hAnsi="Times New Roman" w:cs="Times New Roman"/>
          <w:sz w:val="28"/>
          <w:szCs w:val="28"/>
        </w:rPr>
      </w:pPr>
      <w:r w:rsidRPr="00D6012D">
        <w:rPr>
          <w:rFonts w:ascii="Times New Roman" w:hAnsi="Times New Roman" w:cs="Times New Roman"/>
          <w:sz w:val="28"/>
          <w:szCs w:val="28"/>
        </w:rPr>
        <w:t>Всего на территории поселения земель сельско-</w:t>
      </w:r>
      <w:proofErr w:type="gramStart"/>
      <w:r w:rsidRPr="00D6012D">
        <w:rPr>
          <w:rFonts w:ascii="Times New Roman" w:hAnsi="Times New Roman" w:cs="Times New Roman"/>
          <w:sz w:val="28"/>
          <w:szCs w:val="28"/>
        </w:rPr>
        <w:t>хозяйственного  назначения</w:t>
      </w:r>
      <w:proofErr w:type="gramEnd"/>
      <w:r w:rsidRPr="00D6012D">
        <w:rPr>
          <w:rFonts w:ascii="Times New Roman" w:hAnsi="Times New Roman" w:cs="Times New Roman"/>
          <w:sz w:val="28"/>
          <w:szCs w:val="28"/>
        </w:rPr>
        <w:t xml:space="preserve">  9657 га.</w:t>
      </w:r>
    </w:p>
    <w:p w:rsidR="005603FC" w:rsidRPr="00D6012D" w:rsidRDefault="005603FC" w:rsidP="00B45FA0">
      <w:pPr>
        <w:spacing w:after="0"/>
        <w:ind w:firstLine="709"/>
        <w:jc w:val="both"/>
        <w:rPr>
          <w:rFonts w:ascii="Times New Roman" w:hAnsi="Times New Roman" w:cs="Times New Roman"/>
          <w:sz w:val="28"/>
          <w:szCs w:val="28"/>
        </w:rPr>
      </w:pPr>
      <w:r w:rsidRPr="00D6012D">
        <w:rPr>
          <w:rFonts w:ascii="Times New Roman" w:hAnsi="Times New Roman" w:cs="Times New Roman"/>
          <w:sz w:val="28"/>
          <w:szCs w:val="28"/>
        </w:rPr>
        <w:t xml:space="preserve">На </w:t>
      </w:r>
      <w:proofErr w:type="gramStart"/>
      <w:r w:rsidRPr="00D6012D">
        <w:rPr>
          <w:rFonts w:ascii="Times New Roman" w:hAnsi="Times New Roman" w:cs="Times New Roman"/>
          <w:sz w:val="28"/>
          <w:szCs w:val="28"/>
        </w:rPr>
        <w:t>долю  крупных</w:t>
      </w:r>
      <w:proofErr w:type="gramEnd"/>
      <w:r w:rsidRPr="00D6012D">
        <w:rPr>
          <w:rFonts w:ascii="Times New Roman" w:hAnsi="Times New Roman" w:cs="Times New Roman"/>
          <w:sz w:val="28"/>
          <w:szCs w:val="28"/>
        </w:rPr>
        <w:t xml:space="preserve"> сельскохозяйственных   предприятий:  ООО    «Золотой колос», ООО Агрофирма «Колос», ООО Агрофирма «Союз», ООО Агрофирма «Алена», ООО Агрофирма «Лада» приходится 5332 га обрабатываемой пашни.</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На территории </w:t>
      </w:r>
      <w:proofErr w:type="gramStart"/>
      <w:r w:rsidRPr="00621D3B">
        <w:rPr>
          <w:rFonts w:ascii="Times New Roman" w:eastAsia="Times New Roman" w:hAnsi="Times New Roman" w:cs="Times New Roman"/>
          <w:kern w:val="3"/>
          <w:sz w:val="28"/>
          <w:szCs w:val="28"/>
          <w:lang w:eastAsia="ru-RU"/>
        </w:rPr>
        <w:t>поселения  осуществляют</w:t>
      </w:r>
      <w:proofErr w:type="gramEnd"/>
      <w:r w:rsidRPr="00621D3B">
        <w:rPr>
          <w:rFonts w:ascii="Times New Roman" w:eastAsia="Times New Roman" w:hAnsi="Times New Roman" w:cs="Times New Roman"/>
          <w:kern w:val="3"/>
          <w:sz w:val="28"/>
          <w:szCs w:val="28"/>
          <w:lang w:eastAsia="ru-RU"/>
        </w:rPr>
        <w:t xml:space="preserve"> торговую  деятельность  27 магазинов, из них 14 продовольственных и 13 непродовольственных, 1 аптека, 1 автозаправочная станция, 1 Сто и автомойка. Одной из значимых экономических составляющих для сельского поселения являются личные подсобные хозяйства.  Универсальная розничная ярмарка функционирует один раз в  неделю  и играет важную роль в возможности представителям крестьянско-фермерских и личных подсобных хозяйств по  реализации собственной продукции.</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Вопросы благоустройства по прежнему требуют к себе пристального </w:t>
      </w:r>
      <w:proofErr w:type="gramStart"/>
      <w:r w:rsidRPr="00621D3B">
        <w:rPr>
          <w:rFonts w:ascii="Times New Roman" w:eastAsia="Times New Roman" w:hAnsi="Times New Roman" w:cs="Times New Roman"/>
          <w:kern w:val="3"/>
          <w:sz w:val="28"/>
          <w:szCs w:val="28"/>
          <w:lang w:eastAsia="ru-RU"/>
        </w:rPr>
        <w:t>внимания  и</w:t>
      </w:r>
      <w:proofErr w:type="gramEnd"/>
      <w:r w:rsidRPr="00621D3B">
        <w:rPr>
          <w:rFonts w:ascii="Times New Roman" w:eastAsia="Times New Roman" w:hAnsi="Times New Roman" w:cs="Times New Roman"/>
          <w:kern w:val="3"/>
          <w:sz w:val="28"/>
          <w:szCs w:val="28"/>
          <w:lang w:eastAsia="ru-RU"/>
        </w:rPr>
        <w:t xml:space="preserve"> занимают ведущее место среди вопросов решаемых администрацией Сергиевского сельского поселения.</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В 2021 году силами МУП «ЖКХ» была проведена большая работа по наведению санитарного порядка на территории Сергиевского  поселения  и очистке  от  снега  местных  дорог.</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Продолжено озеленение  парка  хутора  Нижнего.  В   рамках  целевой программы «Реализация  инициативных проектов в Сергиевском сельском поселении на 2021 год»    из  средств  местного бюджета  выделено  77 тысяч рублей,  на  </w:t>
      </w:r>
      <w:r w:rsidR="00621D3B" w:rsidRPr="00621D3B">
        <w:rPr>
          <w:rFonts w:ascii="Times New Roman" w:eastAsia="Times New Roman" w:hAnsi="Times New Roman" w:cs="Times New Roman"/>
          <w:kern w:val="3"/>
          <w:sz w:val="28"/>
          <w:szCs w:val="28"/>
          <w:lang w:eastAsia="ru-RU"/>
        </w:rPr>
        <w:t xml:space="preserve"> </w:t>
      </w:r>
      <w:r w:rsidRPr="00621D3B">
        <w:rPr>
          <w:rFonts w:ascii="Times New Roman" w:eastAsia="Times New Roman" w:hAnsi="Times New Roman" w:cs="Times New Roman"/>
          <w:kern w:val="3"/>
          <w:sz w:val="28"/>
          <w:szCs w:val="28"/>
          <w:lang w:eastAsia="ru-RU"/>
        </w:rPr>
        <w:t>которые  приобретены   и   высажены  200  саженцев  лип.</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В целях  благоустройства  и  наведения порядка в  поселении было проведено   более 20-ти  субботников, в  которых принимали  активное  участие работники социальной защиты, предприятий, учреждений, депутаты Совета сельского поселения, председатели  ТОС  и  жители станицы.</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За истекший период специалистами администрации в составе административной комиссии совместно с депутатами, председателями ТОС проведено 230 бесед с жителями поселения о необходимости наведения и поддержания должного санитарного порядка, вручено 400 повесток-предупреждений, распространена информация в виде тематических листовок разного содержания. Проведено 12 заседаний административной комиссии по рассмотрению дел об административных правонарушениях, на постоянной основе проводятся выездные заседания административной комиссии. Было составлено 48 протоколов об административных правонарушениях. На  22 правонарушителя были наложены штрафы на сумму 24500 тысяч рублей, предупреждения получили 26 домовладельцев.</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Сотрудниками администрации ведется планомерная разъяснительно-информационная работа о необходимости  заключения договоров на вывоз ТКО. Так  по состоянию на 01 января 2022 года количество заключенных </w:t>
      </w:r>
      <w:r w:rsidRPr="00621D3B">
        <w:rPr>
          <w:rFonts w:ascii="Times New Roman" w:eastAsia="Times New Roman" w:hAnsi="Times New Roman" w:cs="Times New Roman"/>
          <w:kern w:val="3"/>
          <w:sz w:val="28"/>
          <w:szCs w:val="28"/>
          <w:lang w:eastAsia="ru-RU"/>
        </w:rPr>
        <w:lastRenderedPageBreak/>
        <w:t>договоров составило 741 (56,7%). По состоянию на 31 декабря 2020  года – 662 договора (50,8%).</w:t>
      </w:r>
    </w:p>
    <w:p w:rsidR="005603FC" w:rsidRPr="00621D3B" w:rsidRDefault="005603FC" w:rsidP="005603F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Путем проведения бесед с населением и </w:t>
      </w:r>
      <w:proofErr w:type="spellStart"/>
      <w:r w:rsidRPr="00621D3B">
        <w:rPr>
          <w:rFonts w:ascii="Times New Roman" w:eastAsia="Times New Roman" w:hAnsi="Times New Roman" w:cs="Times New Roman"/>
          <w:kern w:val="3"/>
          <w:sz w:val="28"/>
          <w:szCs w:val="28"/>
          <w:lang w:eastAsia="ru-RU"/>
        </w:rPr>
        <w:t>подворового</w:t>
      </w:r>
      <w:proofErr w:type="spellEnd"/>
      <w:r w:rsidRPr="00621D3B">
        <w:rPr>
          <w:rFonts w:ascii="Times New Roman" w:eastAsia="Times New Roman" w:hAnsi="Times New Roman" w:cs="Times New Roman"/>
          <w:kern w:val="3"/>
          <w:sz w:val="28"/>
          <w:szCs w:val="28"/>
          <w:lang w:eastAsia="ru-RU"/>
        </w:rPr>
        <w:t xml:space="preserve"> обхода поддерживается в надлежащем состоянии уличное адресное хозяйство.  В 2021 году проведена ревизия фонарей уличного освещения, в результате было заменено 93  источника  освещения. Для обеспечения  безопасности дорожного движения  проведена установка 19 дорожных знаков.</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SimSun" w:hAnsi="Times New Roman" w:cs="Times New Roman"/>
          <w:kern w:val="3"/>
          <w:sz w:val="28"/>
          <w:szCs w:val="28"/>
        </w:rPr>
        <w:t>В  рамках мероприятий капитальный ремонт и ремонт асфальтобетонных автомобильных дорог общего пользования местного значения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выполнен  Р</w:t>
      </w:r>
      <w:r w:rsidRPr="00621D3B">
        <w:rPr>
          <w:rFonts w:ascii="Times New Roman" w:eastAsia="SimSun" w:hAnsi="Times New Roman" w:cs="Times New Roman"/>
          <w:kern w:val="3"/>
          <w:sz w:val="28"/>
          <w:szCs w:val="24"/>
        </w:rPr>
        <w:t>емонт автомобильных дорог:  по улице Орджоникидзе  протяженностью 558 метров, по улице</w:t>
      </w:r>
      <w:r w:rsidRPr="00621D3B">
        <w:rPr>
          <w:rFonts w:ascii="Times New Roman" w:eastAsia="SimSun" w:hAnsi="Times New Roman" w:cs="Times New Roman"/>
          <w:kern w:val="3"/>
          <w:sz w:val="28"/>
          <w:szCs w:val="28"/>
        </w:rPr>
        <w:t xml:space="preserve"> Пушкина протяженностью 99 метров, и по улице Строителей протяженностью 227 метров,  в асфальтовом  исполнении на </w:t>
      </w:r>
      <w:r w:rsidRPr="00D6012D">
        <w:rPr>
          <w:rFonts w:ascii="Times New Roman" w:hAnsi="Times New Roman" w:cs="Times New Roman"/>
          <w:sz w:val="28"/>
          <w:szCs w:val="28"/>
        </w:rPr>
        <w:t>сумму 6 млн.468 тысяч рублей</w:t>
      </w:r>
      <w:r w:rsidRPr="00621D3B">
        <w:rPr>
          <w:rFonts w:ascii="Times New Roman" w:eastAsia="SimSun" w:hAnsi="Times New Roman" w:cs="Times New Roman"/>
          <w:kern w:val="3"/>
          <w:sz w:val="28"/>
          <w:szCs w:val="28"/>
        </w:rPr>
        <w:t>.</w:t>
      </w:r>
    </w:p>
    <w:p w:rsidR="005603FC" w:rsidRPr="00D6012D"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D6012D">
        <w:rPr>
          <w:rFonts w:ascii="Times New Roman" w:eastAsia="Times New Roman" w:hAnsi="Times New Roman" w:cs="Times New Roman"/>
          <w:kern w:val="3"/>
          <w:sz w:val="28"/>
          <w:szCs w:val="28"/>
          <w:lang w:eastAsia="ru-RU"/>
        </w:rPr>
        <w:t xml:space="preserve"> За отчетный  период произведен капитальный ремонт системы водоснабжения  по  ул. Орджоникидзе в ст. Сергиевской общей протяженностью – 200  м,  на сумму 187 тыс. рублей.</w:t>
      </w:r>
    </w:p>
    <w:p w:rsidR="005603FC" w:rsidRPr="00D6012D" w:rsidRDefault="005603FC" w:rsidP="005603F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D6012D">
        <w:rPr>
          <w:rFonts w:ascii="Times New Roman" w:eastAsia="Times New Roman" w:hAnsi="Times New Roman" w:cs="Times New Roman"/>
          <w:kern w:val="3"/>
          <w:sz w:val="28"/>
          <w:szCs w:val="28"/>
          <w:lang w:eastAsia="ru-RU"/>
        </w:rPr>
        <w:t>Централизованное  водоснабжение населения станицы Сергиевской и хутора Нижнего осуществляется МУП «ЖКХ» Сергиевского сельского поселения,  в хозяйственном ведении  которого,   находится:</w:t>
      </w:r>
    </w:p>
    <w:p w:rsidR="005603FC" w:rsidRPr="00D6012D" w:rsidRDefault="005603FC" w:rsidP="005603F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D6012D">
        <w:rPr>
          <w:rFonts w:ascii="Times New Roman" w:eastAsia="Times New Roman" w:hAnsi="Times New Roman" w:cs="Times New Roman"/>
          <w:kern w:val="3"/>
          <w:sz w:val="28"/>
          <w:szCs w:val="28"/>
          <w:lang w:eastAsia="ru-RU"/>
        </w:rPr>
        <w:t>32 км водопроводной сети, </w:t>
      </w:r>
    </w:p>
    <w:p w:rsidR="005603FC" w:rsidRPr="00D6012D" w:rsidRDefault="005603FC" w:rsidP="005603F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D6012D">
        <w:rPr>
          <w:rFonts w:ascii="Times New Roman" w:eastAsia="Times New Roman" w:hAnsi="Times New Roman" w:cs="Times New Roman"/>
          <w:kern w:val="3"/>
          <w:sz w:val="28"/>
          <w:szCs w:val="28"/>
          <w:lang w:eastAsia="ru-RU"/>
        </w:rPr>
        <w:t>6   артезианских скважин,</w:t>
      </w:r>
    </w:p>
    <w:p w:rsidR="005603FC" w:rsidRPr="00D6012D" w:rsidRDefault="005603FC" w:rsidP="005603F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D6012D">
        <w:rPr>
          <w:rFonts w:ascii="Times New Roman" w:eastAsia="Times New Roman" w:hAnsi="Times New Roman" w:cs="Times New Roman"/>
          <w:kern w:val="3"/>
          <w:sz w:val="28"/>
          <w:szCs w:val="28"/>
          <w:lang w:eastAsia="ru-RU"/>
        </w:rPr>
        <w:t>2   канализационно-насосные станции и очистные сооружения.</w:t>
      </w:r>
    </w:p>
    <w:p w:rsidR="005603FC" w:rsidRPr="00D6012D" w:rsidRDefault="005603FC" w:rsidP="005603F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D6012D">
        <w:rPr>
          <w:rFonts w:ascii="Times New Roman" w:eastAsia="Times New Roman" w:hAnsi="Times New Roman" w:cs="Times New Roman"/>
          <w:kern w:val="3"/>
          <w:sz w:val="28"/>
          <w:szCs w:val="28"/>
          <w:lang w:eastAsia="ru-RU"/>
        </w:rPr>
        <w:t>Все водозаборы оборудованы  ограждением и освещением. Центральным водоснабжением обеспечены 86% населения. Из 1360 абонентов 75 %  обеспечены  приборами  учета  потребления воды.</w:t>
      </w:r>
    </w:p>
    <w:p w:rsidR="005603FC" w:rsidRPr="00D6012D"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proofErr w:type="gramStart"/>
      <w:r w:rsidRPr="00D6012D">
        <w:rPr>
          <w:rFonts w:ascii="Times New Roman" w:hAnsi="Times New Roman" w:cs="Times New Roman"/>
          <w:sz w:val="28"/>
          <w:szCs w:val="28"/>
        </w:rPr>
        <w:t>Всего  за</w:t>
      </w:r>
      <w:proofErr w:type="gramEnd"/>
      <w:r w:rsidRPr="00D6012D">
        <w:rPr>
          <w:rFonts w:ascii="Times New Roman" w:hAnsi="Times New Roman" w:cs="Times New Roman"/>
          <w:sz w:val="28"/>
          <w:szCs w:val="28"/>
        </w:rPr>
        <w:t xml:space="preserve"> 2021 год  МУП ЖКХ Сергиевского сельского поселения оказало  услуг на общую  сумму  6 миллионов 836  </w:t>
      </w:r>
      <w:proofErr w:type="spellStart"/>
      <w:r w:rsidRPr="00D6012D">
        <w:rPr>
          <w:rFonts w:ascii="Times New Roman" w:hAnsi="Times New Roman" w:cs="Times New Roman"/>
          <w:sz w:val="28"/>
          <w:szCs w:val="28"/>
        </w:rPr>
        <w:t>тыс.рублей</w:t>
      </w:r>
      <w:proofErr w:type="spellEnd"/>
      <w:r w:rsidRPr="00D6012D">
        <w:rPr>
          <w:rFonts w:ascii="Times New Roman" w:hAnsi="Times New Roman" w:cs="Times New Roman"/>
          <w:sz w:val="28"/>
          <w:szCs w:val="28"/>
        </w:rPr>
        <w:t xml:space="preserve">.   Из вырученных средств в течение </w:t>
      </w:r>
      <w:proofErr w:type="gramStart"/>
      <w:r w:rsidRPr="00D6012D">
        <w:rPr>
          <w:rFonts w:ascii="Times New Roman" w:hAnsi="Times New Roman" w:cs="Times New Roman"/>
          <w:sz w:val="28"/>
          <w:szCs w:val="28"/>
        </w:rPr>
        <w:t>года  предприятие</w:t>
      </w:r>
      <w:proofErr w:type="gramEnd"/>
      <w:r w:rsidRPr="00D6012D">
        <w:rPr>
          <w:rFonts w:ascii="Times New Roman" w:hAnsi="Times New Roman" w:cs="Times New Roman"/>
          <w:sz w:val="28"/>
          <w:szCs w:val="28"/>
        </w:rPr>
        <w:t xml:space="preserve"> производило расчеты за потребленные энергоносители, приобретенные товары и услуги. Устранено</w:t>
      </w:r>
      <w:r w:rsidRPr="00D6012D">
        <w:rPr>
          <w:rFonts w:ascii="Times New Roman" w:eastAsia="Times New Roman" w:hAnsi="Times New Roman" w:cs="Times New Roman"/>
          <w:kern w:val="3"/>
          <w:sz w:val="28"/>
          <w:szCs w:val="28"/>
          <w:lang w:eastAsia="ru-RU"/>
        </w:rPr>
        <w:t xml:space="preserve"> 90 порывов, заменено 5  глубинных  насосов,  3  фекальных.  За </w:t>
      </w:r>
      <w:proofErr w:type="gramStart"/>
      <w:r w:rsidRPr="00D6012D">
        <w:rPr>
          <w:rFonts w:ascii="Times New Roman" w:eastAsia="Times New Roman" w:hAnsi="Times New Roman" w:cs="Times New Roman"/>
          <w:kern w:val="3"/>
          <w:sz w:val="28"/>
          <w:szCs w:val="28"/>
          <w:lang w:eastAsia="ru-RU"/>
        </w:rPr>
        <w:t>отчетный  год</w:t>
      </w:r>
      <w:proofErr w:type="gramEnd"/>
      <w:r w:rsidRPr="00D6012D">
        <w:rPr>
          <w:rFonts w:ascii="Times New Roman" w:eastAsia="Times New Roman" w:hAnsi="Times New Roman" w:cs="Times New Roman"/>
          <w:kern w:val="3"/>
          <w:sz w:val="28"/>
          <w:szCs w:val="28"/>
          <w:lang w:eastAsia="ru-RU"/>
        </w:rPr>
        <w:t xml:space="preserve">   установлен 1 новый  гидрант,  4  гидранта  отремонтированы.  </w:t>
      </w:r>
    </w:p>
    <w:p w:rsidR="005603FC" w:rsidRPr="00D6012D" w:rsidRDefault="005603FC" w:rsidP="005603FC">
      <w:pPr>
        <w:shd w:val="clear" w:color="auto" w:fill="FFFFFF"/>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D6012D">
        <w:rPr>
          <w:rFonts w:ascii="Times New Roman" w:eastAsia="Times New Roman" w:hAnsi="Times New Roman" w:cs="Times New Roman"/>
          <w:kern w:val="3"/>
          <w:sz w:val="28"/>
          <w:szCs w:val="28"/>
          <w:lang w:eastAsia="ru-RU"/>
        </w:rPr>
        <w:t xml:space="preserve">При поддержке Министерства ТЭК ЖКХ Краснодарского края из материального запаса безвозмездно была передана водонапорная башня </w:t>
      </w:r>
      <w:proofErr w:type="spellStart"/>
      <w:r w:rsidRPr="00D6012D">
        <w:rPr>
          <w:rFonts w:ascii="Times New Roman" w:eastAsia="Times New Roman" w:hAnsi="Times New Roman" w:cs="Times New Roman"/>
          <w:kern w:val="3"/>
          <w:sz w:val="28"/>
          <w:szCs w:val="28"/>
          <w:lang w:eastAsia="ru-RU"/>
        </w:rPr>
        <w:t>Рожновского</w:t>
      </w:r>
      <w:proofErr w:type="spellEnd"/>
      <w:r w:rsidRPr="00D6012D">
        <w:rPr>
          <w:rFonts w:ascii="Times New Roman" w:eastAsia="Times New Roman" w:hAnsi="Times New Roman" w:cs="Times New Roman"/>
          <w:kern w:val="3"/>
          <w:sz w:val="28"/>
          <w:szCs w:val="28"/>
          <w:lang w:eastAsia="ru-RU"/>
        </w:rPr>
        <w:t xml:space="preserve"> стоимостью 720 тыс.</w:t>
      </w:r>
      <w:r w:rsidR="00621D3B" w:rsidRPr="00D6012D">
        <w:rPr>
          <w:rFonts w:ascii="Times New Roman" w:eastAsia="Times New Roman" w:hAnsi="Times New Roman" w:cs="Times New Roman"/>
          <w:kern w:val="3"/>
          <w:sz w:val="28"/>
          <w:szCs w:val="28"/>
          <w:lang w:eastAsia="ru-RU"/>
        </w:rPr>
        <w:t xml:space="preserve"> </w:t>
      </w:r>
      <w:r w:rsidRPr="00D6012D">
        <w:rPr>
          <w:rFonts w:ascii="Times New Roman" w:eastAsia="Times New Roman" w:hAnsi="Times New Roman" w:cs="Times New Roman"/>
          <w:kern w:val="3"/>
          <w:sz w:val="28"/>
          <w:szCs w:val="28"/>
          <w:lang w:eastAsia="ru-RU"/>
        </w:rPr>
        <w:t xml:space="preserve">рублей, установленная силами МУП ЖКХ в ст. Сергиевской по ул. Чкалова, </w:t>
      </w:r>
      <w:proofErr w:type="gramStart"/>
      <w:r w:rsidRPr="00D6012D">
        <w:rPr>
          <w:rFonts w:ascii="Times New Roman" w:eastAsia="Times New Roman" w:hAnsi="Times New Roman" w:cs="Times New Roman"/>
          <w:kern w:val="3"/>
          <w:sz w:val="28"/>
          <w:szCs w:val="28"/>
          <w:lang w:eastAsia="ru-RU"/>
        </w:rPr>
        <w:t>при  финансовой</w:t>
      </w:r>
      <w:proofErr w:type="gramEnd"/>
      <w:r w:rsidRPr="00D6012D">
        <w:rPr>
          <w:rFonts w:ascii="Times New Roman" w:eastAsia="Times New Roman" w:hAnsi="Times New Roman" w:cs="Times New Roman"/>
          <w:kern w:val="3"/>
          <w:sz w:val="28"/>
          <w:szCs w:val="28"/>
          <w:lang w:eastAsia="ru-RU"/>
        </w:rPr>
        <w:t xml:space="preserve"> поддержке ООО «Золотой колос».</w:t>
      </w:r>
    </w:p>
    <w:p w:rsidR="005603FC" w:rsidRPr="00D6012D"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D6012D">
        <w:rPr>
          <w:rFonts w:ascii="Times New Roman" w:eastAsia="Times New Roman" w:hAnsi="Times New Roman" w:cs="Times New Roman"/>
          <w:kern w:val="3"/>
          <w:sz w:val="28"/>
          <w:szCs w:val="28"/>
          <w:lang w:eastAsia="ru-RU"/>
        </w:rPr>
        <w:t xml:space="preserve">В 2021 году получены положительные заключения </w:t>
      </w:r>
      <w:proofErr w:type="spellStart"/>
      <w:r w:rsidRPr="00D6012D">
        <w:rPr>
          <w:rFonts w:ascii="Times New Roman" w:eastAsia="Times New Roman" w:hAnsi="Times New Roman" w:cs="Times New Roman"/>
          <w:kern w:val="3"/>
          <w:sz w:val="28"/>
          <w:szCs w:val="28"/>
          <w:lang w:eastAsia="ru-RU"/>
        </w:rPr>
        <w:t>Крайгосэкспертизы</w:t>
      </w:r>
      <w:proofErr w:type="spellEnd"/>
      <w:r w:rsidRPr="00D6012D">
        <w:rPr>
          <w:rFonts w:ascii="Times New Roman" w:eastAsia="Times New Roman" w:hAnsi="Times New Roman" w:cs="Times New Roman"/>
          <w:kern w:val="3"/>
          <w:sz w:val="28"/>
          <w:szCs w:val="28"/>
          <w:lang w:eastAsia="ru-RU"/>
        </w:rPr>
        <w:t xml:space="preserve"> на следующие объекты: капитальный ремонт артезианской скважины № 4116 в ст. Сергиевской и капитальный ремонт очистных сооружений для 2-х микрорайонов в хуторе Нижнем.</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D6012D">
        <w:rPr>
          <w:rFonts w:ascii="Times New Roman" w:hAnsi="Times New Roman" w:cs="Times New Roman"/>
          <w:sz w:val="28"/>
          <w:szCs w:val="28"/>
        </w:rPr>
        <w:t xml:space="preserve">Планы на 2022 </w:t>
      </w:r>
      <w:proofErr w:type="gramStart"/>
      <w:r w:rsidRPr="00D6012D">
        <w:rPr>
          <w:rFonts w:ascii="Times New Roman" w:hAnsi="Times New Roman" w:cs="Times New Roman"/>
          <w:sz w:val="28"/>
          <w:szCs w:val="28"/>
        </w:rPr>
        <w:t>год:  по</w:t>
      </w:r>
      <w:proofErr w:type="gramEnd"/>
      <w:r w:rsidRPr="00D6012D">
        <w:rPr>
          <w:rFonts w:ascii="Times New Roman" w:hAnsi="Times New Roman" w:cs="Times New Roman"/>
          <w:sz w:val="28"/>
          <w:szCs w:val="28"/>
        </w:rPr>
        <w:t xml:space="preserve"> результатам отбора получено </w:t>
      </w:r>
      <w:proofErr w:type="spellStart"/>
      <w:r w:rsidRPr="00D6012D">
        <w:rPr>
          <w:rFonts w:ascii="Times New Roman" w:hAnsi="Times New Roman" w:cs="Times New Roman"/>
          <w:sz w:val="28"/>
          <w:szCs w:val="28"/>
        </w:rPr>
        <w:t>софинансирование</w:t>
      </w:r>
      <w:proofErr w:type="spellEnd"/>
      <w:r w:rsidRPr="00D6012D">
        <w:rPr>
          <w:rFonts w:ascii="Times New Roman" w:hAnsi="Times New Roman" w:cs="Times New Roman"/>
          <w:sz w:val="28"/>
          <w:szCs w:val="28"/>
        </w:rPr>
        <w:t xml:space="preserve"> по подпрограмме «Развитие водопроводно-</w:t>
      </w:r>
      <w:r w:rsidRPr="00D6012D">
        <w:rPr>
          <w:rFonts w:ascii="Times New Roman" w:hAnsi="Times New Roman" w:cs="Times New Roman"/>
          <w:sz w:val="28"/>
          <w:szCs w:val="28"/>
        </w:rPr>
        <w:lastRenderedPageBreak/>
        <w:t>канализационного комплекса в населенных пунктах Краснодарского края»   на возмещение расходных обязательств в 2022 году по капитальном ремонту система водоснабжения – замена водопровода общей протяженностью 1,8 км, на сумму 6 млн</w:t>
      </w:r>
      <w:r w:rsidR="00621D3B" w:rsidRPr="00D6012D">
        <w:rPr>
          <w:rFonts w:ascii="Times New Roman" w:hAnsi="Times New Roman" w:cs="Times New Roman"/>
          <w:sz w:val="28"/>
          <w:szCs w:val="28"/>
        </w:rPr>
        <w:t>.</w:t>
      </w:r>
      <w:r w:rsidRPr="00D6012D">
        <w:rPr>
          <w:rFonts w:ascii="Times New Roman" w:hAnsi="Times New Roman" w:cs="Times New Roman"/>
          <w:sz w:val="28"/>
          <w:szCs w:val="28"/>
        </w:rPr>
        <w:t xml:space="preserve"> 432</w:t>
      </w:r>
      <w:r w:rsidRPr="00621D3B">
        <w:rPr>
          <w:rFonts w:ascii="Times New Roman" w:eastAsia="Times New Roman" w:hAnsi="Times New Roman" w:cs="Times New Roman"/>
          <w:kern w:val="3"/>
          <w:sz w:val="28"/>
          <w:szCs w:val="28"/>
          <w:lang w:eastAsia="ru-RU"/>
        </w:rPr>
        <w:t xml:space="preserve"> </w:t>
      </w:r>
      <w:proofErr w:type="spellStart"/>
      <w:r w:rsidRPr="00621D3B">
        <w:rPr>
          <w:rFonts w:ascii="Times New Roman" w:eastAsia="Times New Roman" w:hAnsi="Times New Roman" w:cs="Times New Roman"/>
          <w:kern w:val="3"/>
          <w:sz w:val="28"/>
          <w:szCs w:val="28"/>
          <w:lang w:eastAsia="ru-RU"/>
        </w:rPr>
        <w:t>тыс.рублей</w:t>
      </w:r>
      <w:proofErr w:type="spellEnd"/>
      <w:r w:rsidRPr="00621D3B">
        <w:rPr>
          <w:rFonts w:ascii="Times New Roman" w:eastAsia="Times New Roman" w:hAnsi="Times New Roman" w:cs="Times New Roman"/>
          <w:kern w:val="3"/>
          <w:sz w:val="28"/>
          <w:szCs w:val="28"/>
          <w:lang w:eastAsia="ru-RU"/>
        </w:rPr>
        <w:t>, а так же по капитальному ремонту артезианской скважины № 4116 в ст. Сергиевской  на сумму 2 млн.801 тыс. рублей.</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Члены ТОС в течение года работали с населением по поддержанию порядка, участвовали в рейдах административной комиссии, принимали участие в работе штаба поселения по охране общественного порядка и заседаниях территориальной комиссии по профилактике правонарушений при администрации Сергиевского сельского поселения, выдают необходимые справки и общественные характеристики в пределах своих полномочий, активно участвуют в разработке проектов по инициативному бюджетированию.</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В Сергиевском сельском поселении функционирует 1 учреждение дошкольного образования – это детский сад Солнышко и 1 общеобразовательное учреждение – средняя школа № 6 имени Ивана </w:t>
      </w:r>
      <w:proofErr w:type="spellStart"/>
      <w:r w:rsidRPr="00621D3B">
        <w:rPr>
          <w:rFonts w:ascii="Times New Roman" w:eastAsia="Times New Roman" w:hAnsi="Times New Roman" w:cs="Times New Roman"/>
          <w:kern w:val="3"/>
          <w:sz w:val="28"/>
          <w:szCs w:val="28"/>
          <w:lang w:eastAsia="ru-RU"/>
        </w:rPr>
        <w:t>Евдокимовича</w:t>
      </w:r>
      <w:proofErr w:type="spellEnd"/>
      <w:r w:rsidRPr="00621D3B">
        <w:rPr>
          <w:rFonts w:ascii="Times New Roman" w:eastAsia="Times New Roman" w:hAnsi="Times New Roman" w:cs="Times New Roman"/>
          <w:kern w:val="3"/>
          <w:sz w:val="28"/>
          <w:szCs w:val="28"/>
          <w:lang w:eastAsia="ru-RU"/>
        </w:rPr>
        <w:t xml:space="preserve">  </w:t>
      </w:r>
      <w:proofErr w:type="spellStart"/>
      <w:r w:rsidRPr="00621D3B">
        <w:rPr>
          <w:rFonts w:ascii="Times New Roman" w:eastAsia="Times New Roman" w:hAnsi="Times New Roman" w:cs="Times New Roman"/>
          <w:kern w:val="3"/>
          <w:sz w:val="28"/>
          <w:szCs w:val="28"/>
          <w:lang w:eastAsia="ru-RU"/>
        </w:rPr>
        <w:t>Убийко</w:t>
      </w:r>
      <w:proofErr w:type="spellEnd"/>
      <w:r w:rsidRPr="00621D3B">
        <w:rPr>
          <w:rFonts w:ascii="Times New Roman" w:eastAsia="Times New Roman" w:hAnsi="Times New Roman" w:cs="Times New Roman"/>
          <w:kern w:val="3"/>
          <w:sz w:val="28"/>
          <w:szCs w:val="28"/>
          <w:lang w:eastAsia="ru-RU"/>
        </w:rPr>
        <w:t xml:space="preserve">.  </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На 1 января 2022 года  численность детей в  детском саду составила 109 человек.  В   группе семейного воспитания  воспитывается 6  детей. Персонал садика – 33 человека. Укомплектованность педагогическими кадрами составляет 87 %.     В</w:t>
      </w:r>
      <w:r w:rsidRPr="00621D3B">
        <w:rPr>
          <w:rFonts w:ascii="Times New Roman" w:eastAsia="Times New Roman" w:hAnsi="Times New Roman" w:cs="Times New Roman"/>
          <w:kern w:val="3"/>
          <w:sz w:val="28"/>
          <w:szCs w:val="28"/>
          <w:lang w:eastAsia="ru-RU"/>
        </w:rPr>
        <w:tab/>
        <w:t xml:space="preserve"> детском саду реализуются платные образовательные услуги: это группы «Волшебная кисточка», «</w:t>
      </w:r>
      <w:proofErr w:type="spellStart"/>
      <w:r w:rsidRPr="00621D3B">
        <w:rPr>
          <w:rFonts w:ascii="Times New Roman" w:eastAsia="Times New Roman" w:hAnsi="Times New Roman" w:cs="Times New Roman"/>
          <w:kern w:val="3"/>
          <w:sz w:val="28"/>
          <w:szCs w:val="28"/>
          <w:lang w:eastAsia="ru-RU"/>
        </w:rPr>
        <w:t>АБВГДейка</w:t>
      </w:r>
      <w:proofErr w:type="spellEnd"/>
      <w:r w:rsidRPr="00621D3B">
        <w:rPr>
          <w:rFonts w:ascii="Times New Roman" w:eastAsia="Times New Roman" w:hAnsi="Times New Roman" w:cs="Times New Roman"/>
          <w:kern w:val="3"/>
          <w:sz w:val="28"/>
          <w:szCs w:val="28"/>
          <w:lang w:eastAsia="ru-RU"/>
        </w:rPr>
        <w:t>», «Ритмика» и «Веселый  конструктор».  Количество обучающихся – 79 человек.</w:t>
      </w:r>
    </w:p>
    <w:p w:rsidR="005603FC" w:rsidRPr="00621D3B" w:rsidRDefault="005603FC" w:rsidP="005603FC">
      <w:pPr>
        <w:shd w:val="clear" w:color="auto" w:fill="FFFFFF"/>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621D3B">
        <w:rPr>
          <w:rFonts w:ascii="Times New Roman" w:eastAsia="Times New Roman" w:hAnsi="Times New Roman" w:cs="Times New Roman"/>
          <w:kern w:val="3"/>
          <w:sz w:val="28"/>
          <w:szCs w:val="28"/>
          <w:lang w:eastAsia="ru-RU"/>
        </w:rPr>
        <w:t xml:space="preserve">В  средней образовательной школе  № 6   на 1 января 2022 года обучается 401 учащийся,  работает 29 преподавателей. Обучение ведется в одну смену, средняя наполняемость по классам 20 обучающихся.  Имеются  три класса казачьей направленности  и 1 </w:t>
      </w:r>
      <w:proofErr w:type="spellStart"/>
      <w:r w:rsidRPr="00621D3B">
        <w:rPr>
          <w:rFonts w:ascii="Times New Roman" w:eastAsia="Times New Roman" w:hAnsi="Times New Roman" w:cs="Times New Roman"/>
          <w:kern w:val="3"/>
          <w:sz w:val="28"/>
          <w:szCs w:val="28"/>
          <w:lang w:eastAsia="ru-RU"/>
        </w:rPr>
        <w:t>агрокласс</w:t>
      </w:r>
      <w:proofErr w:type="spellEnd"/>
      <w:r w:rsidRPr="00621D3B">
        <w:rPr>
          <w:rFonts w:ascii="Times New Roman" w:eastAsia="Times New Roman" w:hAnsi="Times New Roman" w:cs="Times New Roman"/>
          <w:kern w:val="3"/>
          <w:sz w:val="28"/>
          <w:szCs w:val="28"/>
          <w:lang w:eastAsia="ru-RU"/>
        </w:rPr>
        <w:t>. В школе организовано горячее бесплатное  питание для учащихся  начальной школы и детей с ограниченными возможностями  здоровья,  получают его за счет средств федерального бюджета.  35 учеников  находятся на  льготном  питании.</w:t>
      </w:r>
    </w:p>
    <w:p w:rsidR="005603FC" w:rsidRPr="00621D3B" w:rsidRDefault="005603FC" w:rsidP="005603FC">
      <w:pPr>
        <w:shd w:val="clear" w:color="auto" w:fill="FFFFFF"/>
        <w:autoSpaceDN w:val="0"/>
        <w:spacing w:after="0" w:line="240" w:lineRule="auto"/>
        <w:ind w:firstLine="426"/>
        <w:jc w:val="both"/>
        <w:textAlignment w:val="baseline"/>
        <w:rPr>
          <w:rFonts w:ascii="Times New Roman" w:eastAsia="Times New Roman" w:hAnsi="Times New Roman" w:cs="Times New Roman"/>
          <w:kern w:val="3"/>
          <w:sz w:val="24"/>
          <w:szCs w:val="24"/>
          <w:lang w:eastAsia="ru-RU"/>
        </w:rPr>
      </w:pPr>
      <w:r w:rsidRPr="00621D3B">
        <w:rPr>
          <w:rFonts w:ascii="Times New Roman" w:eastAsia="Times New Roman" w:hAnsi="Times New Roman" w:cs="Times New Roman"/>
          <w:kern w:val="3"/>
          <w:sz w:val="28"/>
          <w:szCs w:val="28"/>
          <w:lang w:eastAsia="ru-RU"/>
        </w:rPr>
        <w:t>В рамках федерального проекта «Информационная инфраструктура» национальной программы «Цифровая экономика Российской Федерации»  школа оснащена оборудованием по обеспечению защищенного и безопасного доступа к сети Интернет.</w:t>
      </w:r>
    </w:p>
    <w:p w:rsidR="00B45FA0" w:rsidRDefault="005603FC" w:rsidP="00B45FA0">
      <w:pPr>
        <w:spacing w:after="0"/>
        <w:jc w:val="both"/>
        <w:rPr>
          <w:rFonts w:ascii="Times New Roman" w:hAnsi="Times New Roman" w:cs="Times New Roman"/>
          <w:sz w:val="28"/>
          <w:szCs w:val="28"/>
        </w:rPr>
      </w:pPr>
      <w:r w:rsidRPr="00D6012D">
        <w:rPr>
          <w:rFonts w:ascii="Times New Roman" w:hAnsi="Times New Roman" w:cs="Times New Roman"/>
          <w:sz w:val="28"/>
          <w:szCs w:val="28"/>
        </w:rPr>
        <w:t xml:space="preserve"> </w:t>
      </w:r>
      <w:r w:rsidR="00B45FA0">
        <w:rPr>
          <w:rFonts w:ascii="Times New Roman" w:hAnsi="Times New Roman" w:cs="Times New Roman"/>
          <w:sz w:val="28"/>
          <w:szCs w:val="28"/>
        </w:rPr>
        <w:tab/>
      </w:r>
      <w:r w:rsidRPr="00D6012D">
        <w:rPr>
          <w:rFonts w:ascii="Times New Roman" w:hAnsi="Times New Roman" w:cs="Times New Roman"/>
          <w:sz w:val="28"/>
          <w:szCs w:val="28"/>
        </w:rPr>
        <w:t xml:space="preserve">За счет спонсорских средств </w:t>
      </w:r>
      <w:proofErr w:type="spellStart"/>
      <w:r w:rsidRPr="00D6012D">
        <w:rPr>
          <w:rFonts w:ascii="Times New Roman" w:hAnsi="Times New Roman" w:cs="Times New Roman"/>
          <w:sz w:val="28"/>
          <w:szCs w:val="28"/>
        </w:rPr>
        <w:t>Олененко</w:t>
      </w:r>
      <w:proofErr w:type="spellEnd"/>
      <w:r w:rsidRPr="00D6012D">
        <w:rPr>
          <w:rFonts w:ascii="Times New Roman" w:hAnsi="Times New Roman" w:cs="Times New Roman"/>
          <w:sz w:val="28"/>
          <w:szCs w:val="28"/>
        </w:rPr>
        <w:t xml:space="preserve"> Александра Ивановича (25 тыс. рублей) была организована поездка в Москву нашей ученицы </w:t>
      </w:r>
      <w:proofErr w:type="spellStart"/>
      <w:r w:rsidRPr="00D6012D">
        <w:rPr>
          <w:rFonts w:ascii="Times New Roman" w:hAnsi="Times New Roman" w:cs="Times New Roman"/>
          <w:sz w:val="28"/>
          <w:szCs w:val="28"/>
        </w:rPr>
        <w:t>Курукиной</w:t>
      </w:r>
      <w:proofErr w:type="spellEnd"/>
      <w:r w:rsidRPr="00D6012D">
        <w:rPr>
          <w:rFonts w:ascii="Times New Roman" w:hAnsi="Times New Roman" w:cs="Times New Roman"/>
          <w:sz w:val="28"/>
          <w:szCs w:val="28"/>
        </w:rPr>
        <w:t xml:space="preserve"> </w:t>
      </w:r>
      <w:proofErr w:type="spellStart"/>
      <w:r w:rsidRPr="00D6012D">
        <w:rPr>
          <w:rFonts w:ascii="Times New Roman" w:hAnsi="Times New Roman" w:cs="Times New Roman"/>
          <w:sz w:val="28"/>
          <w:szCs w:val="28"/>
        </w:rPr>
        <w:t>Ульяны</w:t>
      </w:r>
      <w:proofErr w:type="spellEnd"/>
      <w:r w:rsidRPr="00D6012D">
        <w:rPr>
          <w:rFonts w:ascii="Times New Roman" w:hAnsi="Times New Roman" w:cs="Times New Roman"/>
          <w:sz w:val="28"/>
          <w:szCs w:val="28"/>
        </w:rPr>
        <w:t xml:space="preserve">, которая под руководством учителя русского языка </w:t>
      </w:r>
      <w:proofErr w:type="gramStart"/>
      <w:r w:rsidRPr="00D6012D">
        <w:rPr>
          <w:rFonts w:ascii="Times New Roman" w:hAnsi="Times New Roman" w:cs="Times New Roman"/>
          <w:sz w:val="28"/>
          <w:szCs w:val="28"/>
        </w:rPr>
        <w:t>и  литературы</w:t>
      </w:r>
      <w:proofErr w:type="gramEnd"/>
      <w:r w:rsidRPr="00D6012D">
        <w:rPr>
          <w:rFonts w:ascii="Times New Roman" w:hAnsi="Times New Roman" w:cs="Times New Roman"/>
          <w:sz w:val="28"/>
          <w:szCs w:val="28"/>
        </w:rPr>
        <w:t xml:space="preserve"> </w:t>
      </w:r>
      <w:proofErr w:type="spellStart"/>
      <w:r w:rsidRPr="00D6012D">
        <w:rPr>
          <w:rFonts w:ascii="Times New Roman" w:hAnsi="Times New Roman" w:cs="Times New Roman"/>
          <w:sz w:val="28"/>
          <w:szCs w:val="28"/>
        </w:rPr>
        <w:t>Кураковой</w:t>
      </w:r>
      <w:proofErr w:type="spellEnd"/>
      <w:r w:rsidRPr="00D6012D">
        <w:rPr>
          <w:rFonts w:ascii="Times New Roman" w:hAnsi="Times New Roman" w:cs="Times New Roman"/>
          <w:sz w:val="28"/>
          <w:szCs w:val="28"/>
        </w:rPr>
        <w:t xml:space="preserve"> Елены Викторовны победила во Всероссийском конкурсе    сочинений;</w:t>
      </w:r>
    </w:p>
    <w:p w:rsidR="005603FC" w:rsidRPr="00D6012D" w:rsidRDefault="005603FC" w:rsidP="00B45FA0">
      <w:pPr>
        <w:ind w:firstLine="708"/>
        <w:jc w:val="both"/>
        <w:rPr>
          <w:rFonts w:ascii="Times New Roman" w:hAnsi="Times New Roman" w:cs="Times New Roman"/>
          <w:sz w:val="28"/>
          <w:szCs w:val="28"/>
        </w:rPr>
      </w:pPr>
      <w:r w:rsidRPr="00D6012D">
        <w:rPr>
          <w:rFonts w:ascii="Times New Roman" w:hAnsi="Times New Roman" w:cs="Times New Roman"/>
          <w:sz w:val="28"/>
          <w:szCs w:val="28"/>
        </w:rPr>
        <w:t xml:space="preserve"> спонсорские средства ООО «Золотой колос» (генеральный директор </w:t>
      </w:r>
      <w:proofErr w:type="spellStart"/>
      <w:r w:rsidRPr="00D6012D">
        <w:rPr>
          <w:rFonts w:ascii="Times New Roman" w:hAnsi="Times New Roman" w:cs="Times New Roman"/>
          <w:sz w:val="28"/>
          <w:szCs w:val="28"/>
        </w:rPr>
        <w:t>Кургенян</w:t>
      </w:r>
      <w:proofErr w:type="spellEnd"/>
      <w:r w:rsidRPr="00D6012D">
        <w:rPr>
          <w:rFonts w:ascii="Times New Roman" w:hAnsi="Times New Roman" w:cs="Times New Roman"/>
          <w:sz w:val="28"/>
          <w:szCs w:val="28"/>
        </w:rPr>
        <w:t xml:space="preserve"> Арсен </w:t>
      </w:r>
      <w:proofErr w:type="spellStart"/>
      <w:r w:rsidRPr="00D6012D">
        <w:rPr>
          <w:rFonts w:ascii="Times New Roman" w:hAnsi="Times New Roman" w:cs="Times New Roman"/>
          <w:sz w:val="28"/>
          <w:szCs w:val="28"/>
        </w:rPr>
        <w:t>Саркисович</w:t>
      </w:r>
      <w:proofErr w:type="spellEnd"/>
      <w:r w:rsidRPr="00D6012D">
        <w:rPr>
          <w:rFonts w:ascii="Times New Roman" w:hAnsi="Times New Roman" w:cs="Times New Roman"/>
          <w:sz w:val="28"/>
          <w:szCs w:val="28"/>
        </w:rPr>
        <w:t xml:space="preserve">) (18 тыс. рублей) были израсходованы   на </w:t>
      </w:r>
      <w:proofErr w:type="gramStart"/>
      <w:r w:rsidRPr="00D6012D">
        <w:rPr>
          <w:rFonts w:ascii="Times New Roman" w:hAnsi="Times New Roman" w:cs="Times New Roman"/>
          <w:sz w:val="28"/>
          <w:szCs w:val="28"/>
        </w:rPr>
        <w:t xml:space="preserve">осуществление </w:t>
      </w:r>
      <w:r w:rsidR="00834B1D">
        <w:rPr>
          <w:rFonts w:ascii="Times New Roman" w:hAnsi="Times New Roman" w:cs="Times New Roman"/>
          <w:sz w:val="28"/>
          <w:szCs w:val="28"/>
        </w:rPr>
        <w:t xml:space="preserve"> </w:t>
      </w:r>
      <w:r w:rsidRPr="00D6012D">
        <w:rPr>
          <w:rFonts w:ascii="Times New Roman" w:hAnsi="Times New Roman" w:cs="Times New Roman"/>
          <w:sz w:val="28"/>
          <w:szCs w:val="28"/>
        </w:rPr>
        <w:t>охраны</w:t>
      </w:r>
      <w:proofErr w:type="gramEnd"/>
      <w:r w:rsidRPr="00D6012D">
        <w:rPr>
          <w:rFonts w:ascii="Times New Roman" w:hAnsi="Times New Roman" w:cs="Times New Roman"/>
          <w:sz w:val="28"/>
          <w:szCs w:val="28"/>
        </w:rPr>
        <w:t xml:space="preserve">  </w:t>
      </w:r>
      <w:r w:rsidR="00834B1D">
        <w:rPr>
          <w:rFonts w:ascii="Times New Roman" w:hAnsi="Times New Roman" w:cs="Times New Roman"/>
          <w:sz w:val="28"/>
          <w:szCs w:val="28"/>
        </w:rPr>
        <w:t xml:space="preserve">летней  </w:t>
      </w:r>
      <w:r w:rsidRPr="00D6012D">
        <w:rPr>
          <w:rFonts w:ascii="Times New Roman" w:hAnsi="Times New Roman" w:cs="Times New Roman"/>
          <w:sz w:val="28"/>
          <w:szCs w:val="28"/>
        </w:rPr>
        <w:t xml:space="preserve">детской площадки </w:t>
      </w:r>
      <w:r w:rsidR="00834B1D">
        <w:rPr>
          <w:rFonts w:ascii="Times New Roman" w:hAnsi="Times New Roman" w:cs="Times New Roman"/>
          <w:sz w:val="28"/>
          <w:szCs w:val="28"/>
        </w:rPr>
        <w:t xml:space="preserve"> </w:t>
      </w:r>
      <w:r w:rsidRPr="00D6012D">
        <w:rPr>
          <w:rFonts w:ascii="Times New Roman" w:hAnsi="Times New Roman" w:cs="Times New Roman"/>
          <w:sz w:val="28"/>
          <w:szCs w:val="28"/>
        </w:rPr>
        <w:t xml:space="preserve">при </w:t>
      </w:r>
      <w:r w:rsidR="00834B1D">
        <w:rPr>
          <w:rFonts w:ascii="Times New Roman" w:hAnsi="Times New Roman" w:cs="Times New Roman"/>
          <w:sz w:val="28"/>
          <w:szCs w:val="28"/>
        </w:rPr>
        <w:t xml:space="preserve"> </w:t>
      </w:r>
      <w:r w:rsidRPr="00D6012D">
        <w:rPr>
          <w:rFonts w:ascii="Times New Roman" w:hAnsi="Times New Roman" w:cs="Times New Roman"/>
          <w:sz w:val="28"/>
          <w:szCs w:val="28"/>
        </w:rPr>
        <w:t>школе;</w:t>
      </w:r>
    </w:p>
    <w:p w:rsidR="005603FC" w:rsidRPr="00D6012D" w:rsidRDefault="005603FC" w:rsidP="00B45FA0">
      <w:pPr>
        <w:spacing w:after="0"/>
        <w:jc w:val="both"/>
        <w:rPr>
          <w:rFonts w:ascii="Times New Roman" w:hAnsi="Times New Roman" w:cs="Times New Roman"/>
          <w:sz w:val="28"/>
          <w:szCs w:val="28"/>
        </w:rPr>
      </w:pPr>
      <w:r w:rsidRPr="00D6012D">
        <w:rPr>
          <w:rFonts w:ascii="Times New Roman" w:hAnsi="Times New Roman" w:cs="Times New Roman"/>
          <w:sz w:val="28"/>
          <w:szCs w:val="28"/>
        </w:rPr>
        <w:lastRenderedPageBreak/>
        <w:t>на средства индивидуального предпринимателя Шевченко Юрия Валерьевича (5 тыс. рублей) приобретена сантехника для школьного туалета;</w:t>
      </w:r>
    </w:p>
    <w:p w:rsidR="005603FC" w:rsidRPr="00D6012D" w:rsidRDefault="005603FC" w:rsidP="00B45FA0">
      <w:pPr>
        <w:spacing w:after="0"/>
        <w:ind w:firstLine="708"/>
        <w:jc w:val="both"/>
        <w:rPr>
          <w:rFonts w:ascii="Times New Roman" w:hAnsi="Times New Roman" w:cs="Times New Roman"/>
          <w:sz w:val="28"/>
          <w:szCs w:val="28"/>
        </w:rPr>
      </w:pPr>
      <w:r w:rsidRPr="00D6012D">
        <w:rPr>
          <w:rFonts w:ascii="Times New Roman" w:hAnsi="Times New Roman" w:cs="Times New Roman"/>
          <w:sz w:val="28"/>
          <w:szCs w:val="28"/>
        </w:rPr>
        <w:t>Подгорного Виталия Витальевича (5 тыс. рублей) произведены работы в СОШ №6 по устранению нарушений пожарной безопасности);</w:t>
      </w:r>
    </w:p>
    <w:p w:rsidR="005603FC" w:rsidRPr="00D6012D" w:rsidRDefault="005603FC" w:rsidP="00B45FA0">
      <w:pPr>
        <w:spacing w:after="0"/>
        <w:ind w:firstLine="426"/>
        <w:jc w:val="both"/>
        <w:rPr>
          <w:rFonts w:ascii="Times New Roman" w:hAnsi="Times New Roman" w:cs="Times New Roman"/>
          <w:sz w:val="28"/>
          <w:szCs w:val="28"/>
        </w:rPr>
      </w:pPr>
      <w:r w:rsidRPr="00D6012D">
        <w:rPr>
          <w:rFonts w:ascii="Times New Roman" w:hAnsi="Times New Roman" w:cs="Times New Roman"/>
          <w:sz w:val="28"/>
          <w:szCs w:val="28"/>
        </w:rPr>
        <w:t xml:space="preserve">индивидуального предпринимателя Гузенко Игоря Васильевича (3000 </w:t>
      </w:r>
      <w:proofErr w:type="gramStart"/>
      <w:r w:rsidRPr="00D6012D">
        <w:rPr>
          <w:rFonts w:ascii="Times New Roman" w:hAnsi="Times New Roman" w:cs="Times New Roman"/>
          <w:sz w:val="28"/>
          <w:szCs w:val="28"/>
        </w:rPr>
        <w:t>рублей)  и</w:t>
      </w:r>
      <w:proofErr w:type="gramEnd"/>
      <w:r w:rsidRPr="00D6012D">
        <w:rPr>
          <w:rFonts w:ascii="Times New Roman" w:hAnsi="Times New Roman" w:cs="Times New Roman"/>
          <w:sz w:val="28"/>
          <w:szCs w:val="28"/>
        </w:rPr>
        <w:t xml:space="preserve"> Чуба Валерия Николаевича  (5000 рублей) использованы для трудоустройства  школьников на каникулах.</w:t>
      </w:r>
    </w:p>
    <w:p w:rsidR="005603FC" w:rsidRPr="00621D3B" w:rsidRDefault="005603FC" w:rsidP="005603FC">
      <w:pPr>
        <w:shd w:val="clear" w:color="auto" w:fill="FFFFFF"/>
        <w:autoSpaceDN w:val="0"/>
        <w:spacing w:after="0" w:line="240" w:lineRule="auto"/>
        <w:ind w:firstLine="426"/>
        <w:jc w:val="both"/>
        <w:textAlignment w:val="baseline"/>
        <w:rPr>
          <w:rFonts w:ascii="Times New Roman" w:eastAsia="Times New Roman" w:hAnsi="Times New Roman" w:cs="Times New Roman"/>
          <w:kern w:val="3"/>
          <w:sz w:val="24"/>
          <w:szCs w:val="24"/>
          <w:lang w:eastAsia="ru-RU"/>
        </w:rPr>
      </w:pPr>
      <w:r w:rsidRPr="00621D3B">
        <w:rPr>
          <w:rFonts w:ascii="Times New Roman" w:eastAsia="Times New Roman" w:hAnsi="Times New Roman" w:cs="Times New Roman"/>
          <w:kern w:val="3"/>
          <w:sz w:val="28"/>
          <w:szCs w:val="28"/>
          <w:lang w:eastAsia="ru-RU"/>
        </w:rPr>
        <w:t xml:space="preserve">   Проблемным вопросом школы № 6 является цоколь </w:t>
      </w:r>
      <w:proofErr w:type="gramStart"/>
      <w:r w:rsidRPr="00621D3B">
        <w:rPr>
          <w:rFonts w:ascii="Times New Roman" w:eastAsia="Times New Roman" w:hAnsi="Times New Roman" w:cs="Times New Roman"/>
          <w:kern w:val="3"/>
          <w:sz w:val="28"/>
          <w:szCs w:val="28"/>
          <w:lang w:eastAsia="ru-RU"/>
        </w:rPr>
        <w:t>здания .</w:t>
      </w:r>
      <w:proofErr w:type="gramEnd"/>
      <w:r w:rsidRPr="00621D3B">
        <w:rPr>
          <w:rFonts w:ascii="Times New Roman" w:eastAsia="Times New Roman" w:hAnsi="Times New Roman" w:cs="Times New Roman"/>
          <w:kern w:val="3"/>
          <w:sz w:val="28"/>
          <w:szCs w:val="28"/>
          <w:lang w:eastAsia="ru-RU"/>
        </w:rPr>
        <w:t xml:space="preserve"> В 2021 году  подана заявка на изготовление проектно-сметная документация. На эти цели требуется 100 000 рублей.</w:t>
      </w:r>
    </w:p>
    <w:p w:rsidR="005603FC" w:rsidRPr="00621D3B" w:rsidRDefault="005603FC" w:rsidP="005603FC">
      <w:pPr>
        <w:shd w:val="clear" w:color="auto" w:fill="FFFFFF"/>
        <w:autoSpaceDN w:val="0"/>
        <w:spacing w:after="0" w:line="240" w:lineRule="auto"/>
        <w:ind w:firstLine="426"/>
        <w:jc w:val="both"/>
        <w:textAlignment w:val="baseline"/>
        <w:rPr>
          <w:rFonts w:ascii="Times New Roman" w:eastAsia="Times New Roman" w:hAnsi="Times New Roman" w:cs="Times New Roman"/>
          <w:kern w:val="3"/>
          <w:sz w:val="24"/>
          <w:szCs w:val="24"/>
          <w:lang w:eastAsia="ru-RU"/>
        </w:rPr>
      </w:pPr>
      <w:r w:rsidRPr="00621D3B">
        <w:rPr>
          <w:rFonts w:ascii="Times New Roman" w:eastAsia="Times New Roman" w:hAnsi="Times New Roman" w:cs="Times New Roman"/>
          <w:kern w:val="3"/>
          <w:sz w:val="28"/>
          <w:szCs w:val="28"/>
          <w:lang w:eastAsia="ru-RU"/>
        </w:rPr>
        <w:t>    В отчетный период школа выпустила  одного медалиста: Заику Евгения.</w:t>
      </w:r>
    </w:p>
    <w:p w:rsidR="005603FC" w:rsidRPr="00621D3B" w:rsidRDefault="005603FC" w:rsidP="005603FC">
      <w:pPr>
        <w:shd w:val="clear" w:color="auto" w:fill="FFFFFF"/>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621D3B">
        <w:rPr>
          <w:rFonts w:ascii="Times New Roman" w:eastAsia="Times New Roman" w:hAnsi="Times New Roman" w:cs="Times New Roman"/>
          <w:kern w:val="3"/>
          <w:sz w:val="28"/>
          <w:szCs w:val="28"/>
          <w:lang w:eastAsia="ru-RU"/>
        </w:rPr>
        <w:t>В нашем поселении всегда особое внимание уделяется развитию спорта и досуговой занятости молодежи и взрослого населения. На территории поселения работает физкультурно-оздоровительный клуб «Здорово!», в котором занимаются 197 человек в разных секциях. Особенно популярны среди жителей разных возрастов такие виды спорта как футбол, волейбол и настольный теннис. За отчетный 2021 год в поселении было проведено 31 спортивно-массовое мероприятие, в которых приняло участие более 1 тысячи  человек. Процент систематически занимающихся физической культурой и спортом составляет 56 % (средний показатель по району 57,3 %).</w:t>
      </w:r>
    </w:p>
    <w:p w:rsidR="005603FC" w:rsidRPr="00D6012D" w:rsidRDefault="005603FC" w:rsidP="00B45FA0">
      <w:pPr>
        <w:spacing w:after="0"/>
        <w:ind w:firstLine="709"/>
        <w:jc w:val="both"/>
        <w:rPr>
          <w:rFonts w:ascii="Times New Roman" w:hAnsi="Times New Roman" w:cs="Times New Roman"/>
          <w:sz w:val="28"/>
          <w:szCs w:val="28"/>
        </w:rPr>
      </w:pPr>
      <w:r w:rsidRPr="00D6012D">
        <w:rPr>
          <w:rFonts w:ascii="Times New Roman" w:hAnsi="Times New Roman" w:cs="Times New Roman"/>
          <w:sz w:val="28"/>
          <w:szCs w:val="28"/>
        </w:rPr>
        <w:t xml:space="preserve">Ежегодно команда Сергиевского сельского поселения участвует в  сельских играх  Кореновского  района  «Спорт против наркотиков», которая в 28-х сельских играх   заняла второе место, уступив только </w:t>
      </w:r>
      <w:proofErr w:type="spellStart"/>
      <w:r w:rsidRPr="00D6012D">
        <w:rPr>
          <w:rFonts w:ascii="Times New Roman" w:hAnsi="Times New Roman" w:cs="Times New Roman"/>
          <w:sz w:val="28"/>
          <w:szCs w:val="28"/>
        </w:rPr>
        <w:t>Кореновскому</w:t>
      </w:r>
      <w:proofErr w:type="spellEnd"/>
      <w:r w:rsidRPr="00D6012D">
        <w:rPr>
          <w:rFonts w:ascii="Times New Roman" w:hAnsi="Times New Roman" w:cs="Times New Roman"/>
          <w:sz w:val="28"/>
          <w:szCs w:val="28"/>
        </w:rPr>
        <w:t xml:space="preserve"> городскому поселению. В Первенстве Кореновского района по футболу наши спортсмены были четвертыми.</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Индивидуальные предприниматели и директора предприятий  в 2021 году оказали  материальную  спонсорскую помощь, направленную  на  спорт в  размере  31  тысячи   рублей  и  на  Совет ветеранов  в размере 43 тысяч рублей. Руководители организаций благодарят  за оказанное  содействие.</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ab/>
        <w:t>На территории  Сергиевского  сельского поселения работает два культурно-досуговых учреждения: муниципальное бюджетное учреждение культуры «Сергиевский сельский  Дом культуры» и его филиал - сельский клуб хутора Нижнего. Свою  работу муниципальное бюджетное учреждение культуры «Сергиевский СДК» планирует  и осуществляет в тесном взаимодействии с администрацией поселения, средней  общеобразовательной  школой  № 6, библиотекой,  социальной защитой населения, советом ветеранов поселения  и  казачеством.</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ab/>
      </w:r>
      <w:r w:rsidRPr="00621D3B">
        <w:rPr>
          <w:rFonts w:ascii="Times New Roman" w:eastAsia="Times New Roman" w:hAnsi="Times New Roman" w:cs="Times New Roman"/>
          <w:bCs/>
          <w:kern w:val="3"/>
          <w:sz w:val="28"/>
          <w:szCs w:val="28"/>
          <w:lang w:eastAsia="hi-IN"/>
        </w:rPr>
        <w:t>Общая численность работников</w:t>
      </w:r>
      <w:r w:rsidRPr="00621D3B">
        <w:rPr>
          <w:rFonts w:ascii="Times New Roman" w:eastAsia="Times New Roman" w:hAnsi="Times New Roman" w:cs="Times New Roman"/>
          <w:b/>
          <w:bCs/>
          <w:kern w:val="3"/>
          <w:sz w:val="28"/>
          <w:szCs w:val="28"/>
          <w:lang w:eastAsia="hi-IN"/>
        </w:rPr>
        <w:t xml:space="preserve"> </w:t>
      </w:r>
      <w:r w:rsidRPr="00621D3B">
        <w:rPr>
          <w:rFonts w:ascii="Times New Roman" w:eastAsia="Times New Roman" w:hAnsi="Times New Roman" w:cs="Times New Roman"/>
          <w:kern w:val="3"/>
          <w:sz w:val="28"/>
          <w:szCs w:val="28"/>
          <w:lang w:eastAsia="hi-IN"/>
        </w:rPr>
        <w:t>культуры в 2021 году составила 19 человек.</w:t>
      </w:r>
    </w:p>
    <w:p w:rsidR="005603FC" w:rsidRPr="00621D3B" w:rsidRDefault="005603FC" w:rsidP="005603FC">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Количество клубных формирований – 27, охват участников 611 человек.</w:t>
      </w:r>
    </w:p>
    <w:p w:rsidR="005603FC" w:rsidRPr="00621D3B" w:rsidRDefault="005603FC" w:rsidP="005603FC">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 xml:space="preserve">Коллектив, в состав которого входят участники возраста 65 + работал в онлайн - режиме до июля 2021 года и после вакцинации участников и предоставления </w:t>
      </w:r>
      <w:proofErr w:type="spellStart"/>
      <w:proofErr w:type="gramStart"/>
      <w:r w:rsidRPr="00621D3B">
        <w:rPr>
          <w:rFonts w:ascii="Times New Roman" w:eastAsia="Times New Roman" w:hAnsi="Times New Roman" w:cs="Times New Roman"/>
          <w:kern w:val="3"/>
          <w:sz w:val="28"/>
          <w:szCs w:val="28"/>
          <w:lang w:eastAsia="ar-SA"/>
        </w:rPr>
        <w:t>мед.отводов</w:t>
      </w:r>
      <w:proofErr w:type="spellEnd"/>
      <w:proofErr w:type="gramEnd"/>
      <w:r w:rsidRPr="00621D3B">
        <w:rPr>
          <w:rFonts w:ascii="Times New Roman" w:eastAsia="Times New Roman" w:hAnsi="Times New Roman" w:cs="Times New Roman"/>
          <w:kern w:val="3"/>
          <w:sz w:val="28"/>
          <w:szCs w:val="28"/>
          <w:lang w:eastAsia="ar-SA"/>
        </w:rPr>
        <w:t>, возобновил работу офлайн. Очно в 2021 году проведено 96 мероприятий, количество посетителей – 12 240 человек.</w:t>
      </w:r>
      <w:r w:rsidRPr="00621D3B">
        <w:rPr>
          <w:rFonts w:ascii="Times New Roman" w:eastAsia="Times New Roman" w:hAnsi="Times New Roman" w:cs="Times New Roman"/>
          <w:b/>
          <w:kern w:val="3"/>
          <w:sz w:val="28"/>
          <w:szCs w:val="28"/>
          <w:lang w:eastAsia="ar-SA"/>
        </w:rPr>
        <w:t xml:space="preserve"> </w:t>
      </w:r>
      <w:r w:rsidRPr="00621D3B">
        <w:rPr>
          <w:rFonts w:ascii="Times New Roman" w:eastAsia="Times New Roman" w:hAnsi="Times New Roman" w:cs="Times New Roman"/>
          <w:kern w:val="3"/>
          <w:sz w:val="28"/>
          <w:szCs w:val="28"/>
          <w:lang w:eastAsia="ar-SA"/>
        </w:rPr>
        <w:t xml:space="preserve">В режиме онлайн создано около 1500 публикаций, количество  просмотров – </w:t>
      </w:r>
      <w:r w:rsidRPr="00621D3B">
        <w:rPr>
          <w:rFonts w:ascii="Times New Roman" w:eastAsia="Times New Roman" w:hAnsi="Times New Roman" w:cs="Times New Roman"/>
          <w:kern w:val="3"/>
          <w:sz w:val="28"/>
          <w:szCs w:val="28"/>
          <w:lang w:eastAsia="ar-SA"/>
        </w:rPr>
        <w:lastRenderedPageBreak/>
        <w:t xml:space="preserve">более  43 000.  </w:t>
      </w:r>
      <w:r w:rsidRPr="00621D3B">
        <w:rPr>
          <w:rFonts w:ascii="Times New Roman" w:eastAsia="Lucida Sans Unicode" w:hAnsi="Times New Roman" w:cs="Times New Roman"/>
          <w:kern w:val="3"/>
          <w:sz w:val="28"/>
          <w:szCs w:val="28"/>
          <w:lang w:eastAsia="ar-SA"/>
        </w:rPr>
        <w:t>П</w:t>
      </w:r>
      <w:r w:rsidRPr="00621D3B">
        <w:rPr>
          <w:rFonts w:ascii="Times New Roman" w:eastAsia="Times New Roman" w:hAnsi="Times New Roman" w:cs="Times New Roman"/>
          <w:kern w:val="3"/>
          <w:sz w:val="28"/>
          <w:szCs w:val="28"/>
          <w:lang w:eastAsia="ar-SA"/>
        </w:rPr>
        <w:t xml:space="preserve">роведение культурно-досуговых мероприятий для посетителей в учреждениях культуры организовывалось  </w:t>
      </w:r>
      <w:r w:rsidRPr="00621D3B">
        <w:rPr>
          <w:rFonts w:ascii="Times New Roman" w:eastAsia="Lucida Sans Unicode" w:hAnsi="Times New Roman" w:cs="Times New Roman"/>
          <w:kern w:val="3"/>
          <w:sz w:val="28"/>
          <w:szCs w:val="28"/>
          <w:lang w:eastAsia="ar-SA"/>
        </w:rPr>
        <w:t>в соответствии с рекомендациями министерства культуры Краснодарского края</w:t>
      </w:r>
      <w:r w:rsidRPr="00621D3B">
        <w:rPr>
          <w:rFonts w:ascii="Times New Roman" w:eastAsia="Times New Roman" w:hAnsi="Times New Roman" w:cs="Times New Roman"/>
          <w:kern w:val="3"/>
          <w:sz w:val="28"/>
          <w:szCs w:val="28"/>
          <w:lang w:eastAsia="ar-SA"/>
        </w:rPr>
        <w:t xml:space="preserve"> с наполняемостью зала 50 %.</w:t>
      </w:r>
    </w:p>
    <w:p w:rsidR="005603FC" w:rsidRPr="00621D3B" w:rsidRDefault="005603FC" w:rsidP="005603FC">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Приоритетными направлениями в работе библиотек остается  патриотическое, экологическое воспитание и краеведение. Так вниманию пользователей в течение года были предложены 54 книжные выставки. Массовые мероприятия проводились для всех возрастных категорий в количестве: 153 онлайн и 49 офлайн. За 2021 год записалось 1325 пользователей, охват населения составил 32%.</w:t>
      </w:r>
    </w:p>
    <w:p w:rsidR="005603FC" w:rsidRPr="00621D3B" w:rsidRDefault="005603FC" w:rsidP="005603FC">
      <w:pPr>
        <w:tabs>
          <w:tab w:val="left" w:pos="381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Количество посещений составило 9877 пользователей.</w:t>
      </w:r>
    </w:p>
    <w:p w:rsidR="005603FC" w:rsidRPr="00621D3B" w:rsidRDefault="005603FC" w:rsidP="005603FC">
      <w:pPr>
        <w:tabs>
          <w:tab w:val="left" w:pos="381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Книговыдача 32 198 экземпляров.</w:t>
      </w:r>
    </w:p>
    <w:p w:rsidR="005603FC" w:rsidRPr="00621D3B" w:rsidRDefault="005603FC" w:rsidP="005603FC">
      <w:pPr>
        <w:tabs>
          <w:tab w:val="left" w:pos="381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Сергиевская сельская библиотека имеет библиотечный сайт, на котором размещается информация о деятельности библиотек. За отчетный период информацию о библиотеке просмотрели 8316 посетителя сайта.</w:t>
      </w:r>
    </w:p>
    <w:p w:rsidR="005603FC" w:rsidRPr="00621D3B" w:rsidRDefault="005603FC" w:rsidP="005603FC">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В электронный каталог внесено 697 экземпляров, всего в электронном каталоге  3950  экземпляров. В 2021 году произвели списание 302 экземпляров устаревшей по содержанию литературы. Получено 323 экземпляра  литературы.</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Общий фонд на 1 января 2022 года составляет 26 100 экземпляров.</w:t>
      </w:r>
    </w:p>
    <w:p w:rsidR="005603FC" w:rsidRPr="00621D3B" w:rsidRDefault="005603FC" w:rsidP="005603FC">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 xml:space="preserve">На территории поселения функционирует 2 учреждения здравоохранения – Сергиевская сельская амбулатория и фельдшерско-акушерский пункт хутора Нижнего. Ежегодно сотрудниками учреждения обслуживается свыше 3000 пациентов. С недавнего времени прием ведет врач-терапевт, 2 раза в неделю принимает педиатр. К услугам пациентов квалифицированная медицинская помощь врача-стоматолога, медицинских сестер общей практики  и  акушерки. Помимо приема пациентов и вызовов на дом, в амбулатории работает дневной стационар на 2 </w:t>
      </w:r>
      <w:proofErr w:type="spellStart"/>
      <w:r w:rsidRPr="00621D3B">
        <w:rPr>
          <w:rFonts w:ascii="Times New Roman" w:eastAsia="Times New Roman" w:hAnsi="Times New Roman" w:cs="Times New Roman"/>
          <w:kern w:val="3"/>
          <w:sz w:val="28"/>
          <w:szCs w:val="28"/>
          <w:lang w:eastAsia="ar-SA"/>
        </w:rPr>
        <w:t>койкоместа</w:t>
      </w:r>
      <w:proofErr w:type="spellEnd"/>
      <w:r w:rsidRPr="00621D3B">
        <w:rPr>
          <w:rFonts w:ascii="Times New Roman" w:eastAsia="Times New Roman" w:hAnsi="Times New Roman" w:cs="Times New Roman"/>
          <w:kern w:val="3"/>
          <w:sz w:val="28"/>
          <w:szCs w:val="28"/>
          <w:lang w:eastAsia="ar-SA"/>
        </w:rPr>
        <w:t>. За прошедший  год в Сергиевском сельском поселении родилось 33 малыша:  6 в  х. Нижнем и  27 в ст. Сергиевской.</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ab/>
        <w:t xml:space="preserve">Зарегистрированная на территории поселения народная дружина в количестве 10 человек, осуществляет свою работу совместно с представителями ОМВД России по </w:t>
      </w:r>
      <w:proofErr w:type="spellStart"/>
      <w:r w:rsidRPr="00621D3B">
        <w:rPr>
          <w:rFonts w:ascii="Times New Roman" w:eastAsia="Times New Roman" w:hAnsi="Times New Roman" w:cs="Times New Roman"/>
          <w:kern w:val="3"/>
          <w:sz w:val="28"/>
          <w:szCs w:val="28"/>
          <w:lang w:eastAsia="ar-SA"/>
        </w:rPr>
        <w:t>Кореновскому</w:t>
      </w:r>
      <w:proofErr w:type="spellEnd"/>
      <w:r w:rsidRPr="00621D3B">
        <w:rPr>
          <w:rFonts w:ascii="Times New Roman" w:eastAsia="Times New Roman" w:hAnsi="Times New Roman" w:cs="Times New Roman"/>
          <w:kern w:val="3"/>
          <w:sz w:val="28"/>
          <w:szCs w:val="28"/>
          <w:lang w:eastAsia="ar-SA"/>
        </w:rPr>
        <w:t xml:space="preserve"> району в рамках реализации Федерального закона от 2 апреля 2014 года № 44-ФЗ «Об участии граждан в охране общественного порядка» и Закона Краснодарского края от 28 июня 2007 года № 1267-КЗ «Об участии граждан в охране общественного порядка в Краснодарском крае». Все члены дружины обеспечены удостоверениями,  нарукавными повязками, жилетами. В 2021 году количество выходов народных дружинников составило 241. Членами народной дружины совместно с представителями ОМВД Кореновского района было выявлено 14 административных правонарушений. </w:t>
      </w:r>
      <w:r w:rsidRPr="00621D3B">
        <w:rPr>
          <w:rFonts w:ascii="Times New Roman" w:eastAsia="Lucida Sans Unicode" w:hAnsi="Times New Roman" w:cs="Times New Roman"/>
          <w:color w:val="000000"/>
          <w:kern w:val="3"/>
          <w:sz w:val="28"/>
          <w:szCs w:val="28"/>
          <w:lang w:eastAsia="ar-SA"/>
        </w:rPr>
        <w:t xml:space="preserve">На территории поселения </w:t>
      </w:r>
      <w:r w:rsidRPr="00621D3B">
        <w:rPr>
          <w:rFonts w:ascii="Times New Roman" w:eastAsia="Times New Roman" w:hAnsi="Times New Roman" w:cs="Times New Roman"/>
          <w:color w:val="000000"/>
          <w:kern w:val="3"/>
          <w:sz w:val="28"/>
          <w:szCs w:val="28"/>
          <w:lang w:eastAsia="ar-SA"/>
        </w:rPr>
        <w:t xml:space="preserve">за отчетный период 12 месяцев 2021 года выявлено 4 </w:t>
      </w:r>
      <w:r w:rsidRPr="00621D3B">
        <w:rPr>
          <w:rFonts w:ascii="Times New Roman" w:eastAsia="Lucida Sans Unicode" w:hAnsi="Times New Roman" w:cs="Times New Roman"/>
          <w:color w:val="000000"/>
          <w:kern w:val="3"/>
          <w:sz w:val="28"/>
          <w:szCs w:val="28"/>
          <w:lang w:eastAsia="ar-SA"/>
        </w:rPr>
        <w:t>несовершеннолетних нарушителя «детского закона».</w:t>
      </w:r>
    </w:p>
    <w:p w:rsidR="005603FC" w:rsidRPr="00621D3B" w:rsidRDefault="005603FC" w:rsidP="005603FC">
      <w:pPr>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621D3B">
        <w:rPr>
          <w:rFonts w:ascii="Times New Roman" w:eastAsia="Lucida Sans Unicode" w:hAnsi="Times New Roman" w:cs="Times New Roman"/>
          <w:color w:val="000000"/>
          <w:kern w:val="3"/>
          <w:sz w:val="28"/>
          <w:szCs w:val="28"/>
          <w:lang w:eastAsia="ru-RU"/>
        </w:rPr>
        <w:tab/>
        <w:t>Финансирование деятельности народной дружины из бюджета поселения составило 5 000 рублей.</w:t>
      </w:r>
    </w:p>
    <w:p w:rsidR="005603FC" w:rsidRPr="00621D3B" w:rsidRDefault="005603FC" w:rsidP="005603FC">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lastRenderedPageBreak/>
        <w:t>Рабочей группой по раннему выявлению семейного неблагополучия обследуются семьи, выявляются находящиеся в трудной жизненной ситуации, им оказывается помощь в виде предоставления дров для отопления, продуктов, одежды по акции «вторые руки». Сладкие подарки к Новому году получили отдельные категории семей и труженики тыла. По состоянию на 1 января 2022 года  на межведомственном профилактическом учете в категории трудная жизненная ситуация состоит 6 семей Сергиевского сельского поселения. Семей, состоящих в категории СОП (социально-опасное положение) в поселении нет.</w:t>
      </w:r>
    </w:p>
    <w:p w:rsidR="005603FC" w:rsidRPr="00621D3B" w:rsidRDefault="005603FC" w:rsidP="005603F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 xml:space="preserve">В прошедшем году у нас состоялось 12 заседаний территориальной комиссии по профилактике правонарушений, на которых было рассмотрено 30 граждан, из которых 14 состоят на профилактическом учете ОМВД России по </w:t>
      </w:r>
      <w:proofErr w:type="spellStart"/>
      <w:r w:rsidRPr="00621D3B">
        <w:rPr>
          <w:rFonts w:ascii="Times New Roman" w:eastAsia="Times New Roman" w:hAnsi="Times New Roman" w:cs="Times New Roman"/>
          <w:kern w:val="3"/>
          <w:sz w:val="28"/>
          <w:szCs w:val="28"/>
          <w:lang w:eastAsia="ar-SA"/>
        </w:rPr>
        <w:t>Кореновскому</w:t>
      </w:r>
      <w:proofErr w:type="spellEnd"/>
      <w:r w:rsidRPr="00621D3B">
        <w:rPr>
          <w:rFonts w:ascii="Times New Roman" w:eastAsia="Times New Roman" w:hAnsi="Times New Roman" w:cs="Times New Roman"/>
          <w:kern w:val="3"/>
          <w:sz w:val="28"/>
          <w:szCs w:val="28"/>
          <w:lang w:eastAsia="ar-SA"/>
        </w:rPr>
        <w:t xml:space="preserve"> району. Всего на учётах ОМВД состоит 18 граждан поселения.</w:t>
      </w:r>
    </w:p>
    <w:p w:rsidR="005603FC" w:rsidRPr="00621D3B" w:rsidRDefault="005603FC" w:rsidP="005603FC">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В своей работе мы всегда уделяем особое внимание пожилым людям. Администрация поселения работает в тесном контакте с Советом ветеранов, с первичным обществом инвалидов Сергиевского поселения: мы готовим ветеранам труда подарки, поздравляем наших уважаемых юбиляров. Ветераны и члены Сергиевского станичного казачьего общества принимают активное участие в патриотическом воспитании подрастающего поколения, за что мы говорим им огромное спасибо.</w:t>
      </w:r>
    </w:p>
    <w:p w:rsidR="005603FC" w:rsidRPr="00621D3B" w:rsidRDefault="005603FC" w:rsidP="005603FC">
      <w:pPr>
        <w:suppressAutoHyphens/>
        <w:autoSpaceDN w:val="0"/>
        <w:spacing w:after="0" w:line="240" w:lineRule="auto"/>
        <w:ind w:firstLine="851"/>
        <w:jc w:val="both"/>
        <w:textAlignment w:val="baseline"/>
        <w:rPr>
          <w:rFonts w:ascii="Times New Roman" w:eastAsia="Times New Roman" w:hAnsi="Times New Roman" w:cs="Times New Roman"/>
          <w:kern w:val="3"/>
          <w:sz w:val="28"/>
          <w:szCs w:val="28"/>
          <w:lang w:eastAsia="ar-SA"/>
        </w:rPr>
      </w:pPr>
    </w:p>
    <w:p w:rsidR="005603FC" w:rsidRPr="00621D3B" w:rsidRDefault="005603FC" w:rsidP="005603FC">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SimSun" w:hAnsi="Times New Roman" w:cs="Times New Roman"/>
          <w:kern w:val="3"/>
          <w:sz w:val="28"/>
          <w:szCs w:val="28"/>
        </w:rPr>
        <w:t>Уважаемые  присутствующие!</w:t>
      </w:r>
    </w:p>
    <w:p w:rsidR="005603FC" w:rsidRPr="00621D3B" w:rsidRDefault="005603FC" w:rsidP="005603F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Заканчивая свой отчет,  выражаю глубокую благодарность и признательность всем жителям нашего поселения, трудовым коллективам, депутатам  и руководителям всех уровней всем тем, кто оказывал и продолжает оказывать помощь администрации Сергиевского сельского поселения в решении различных вопросов, всем, кто неравнодушен к проблемам нашей станицы.</w:t>
      </w:r>
    </w:p>
    <w:p w:rsidR="005603FC" w:rsidRPr="00621D3B" w:rsidRDefault="005603FC" w:rsidP="005603FC">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От имени администрации Сергиевского сельского поселения, всех наших жителей, выражаю слова искренней благодарности за постоянное внимание к нашим проблемам главе района Сергея Анатольевича </w:t>
      </w:r>
      <w:proofErr w:type="spellStart"/>
      <w:r w:rsidRPr="00621D3B">
        <w:rPr>
          <w:rFonts w:ascii="Times New Roman" w:eastAsia="Times New Roman" w:hAnsi="Times New Roman" w:cs="Times New Roman"/>
          <w:kern w:val="3"/>
          <w:sz w:val="28"/>
          <w:szCs w:val="28"/>
          <w:lang w:eastAsia="ru-RU"/>
        </w:rPr>
        <w:t>Голобородько</w:t>
      </w:r>
      <w:proofErr w:type="spellEnd"/>
      <w:r w:rsidRPr="00621D3B">
        <w:rPr>
          <w:rFonts w:ascii="Times New Roman" w:eastAsia="Times New Roman" w:hAnsi="Times New Roman" w:cs="Times New Roman"/>
          <w:kern w:val="3"/>
          <w:sz w:val="28"/>
          <w:szCs w:val="28"/>
          <w:lang w:eastAsia="ru-RU"/>
        </w:rPr>
        <w:t>, депутатам районного Совета во главе с Василием Васильевичем  Слепухиным.</w:t>
      </w:r>
    </w:p>
    <w:p w:rsidR="005603FC" w:rsidRPr="00621D3B" w:rsidRDefault="005603FC" w:rsidP="005603FC">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ru-RU"/>
        </w:rPr>
        <w:t xml:space="preserve">И еще раз хочу подчеркнуть, что есть вопросы, которые можно решить здесь и сейчас, а есть вопросы, которые требуют времени. Администрация и Совет поселения всегда готовы идти навстречу жителям, помогать в решении проблем. </w:t>
      </w:r>
      <w:r w:rsidRPr="00621D3B">
        <w:rPr>
          <w:rFonts w:ascii="Times New Roman" w:eastAsia="SimSun" w:hAnsi="Times New Roman" w:cs="Times New Roman"/>
          <w:kern w:val="3"/>
          <w:sz w:val="28"/>
          <w:szCs w:val="28"/>
        </w:rPr>
        <w:t>Только вместе с населением и депутатами мы можем положительно изменить жизнь в нашей  станице. Впереди большие планы, надеемся на их реализацию в совместной работе.</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Глава</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 xml:space="preserve">Сергиевского сельского поселения   </w:t>
      </w:r>
    </w:p>
    <w:p w:rsidR="005603FC" w:rsidRPr="00621D3B" w:rsidRDefault="005603FC" w:rsidP="005603F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21D3B">
        <w:rPr>
          <w:rFonts w:ascii="Times New Roman" w:eastAsia="Times New Roman" w:hAnsi="Times New Roman" w:cs="Times New Roman"/>
          <w:kern w:val="3"/>
          <w:sz w:val="28"/>
          <w:szCs w:val="28"/>
          <w:lang w:eastAsia="ar-SA"/>
        </w:rPr>
        <w:t xml:space="preserve">Кореновского района                </w:t>
      </w:r>
      <w:r w:rsidR="00B45FA0">
        <w:rPr>
          <w:rFonts w:ascii="Times New Roman" w:eastAsia="Times New Roman" w:hAnsi="Times New Roman" w:cs="Times New Roman"/>
          <w:kern w:val="3"/>
          <w:sz w:val="28"/>
          <w:szCs w:val="28"/>
          <w:lang w:eastAsia="ar-SA"/>
        </w:rPr>
        <w:t xml:space="preserve">                          </w:t>
      </w:r>
      <w:r w:rsidRPr="00621D3B">
        <w:rPr>
          <w:rFonts w:ascii="Times New Roman" w:eastAsia="Times New Roman" w:hAnsi="Times New Roman" w:cs="Times New Roman"/>
          <w:kern w:val="3"/>
          <w:sz w:val="28"/>
          <w:szCs w:val="28"/>
          <w:lang w:eastAsia="ar-SA"/>
        </w:rPr>
        <w:t xml:space="preserve">                             А.П. Мозговой</w:t>
      </w:r>
    </w:p>
    <w:p w:rsidR="007C559C" w:rsidRDefault="007C559C"/>
    <w:sectPr w:rsidR="007C559C">
      <w:pgSz w:w="11906" w:h="16838"/>
      <w:pgMar w:top="851"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D7"/>
    <w:rsid w:val="00494DF9"/>
    <w:rsid w:val="005603FC"/>
    <w:rsid w:val="005F7DCD"/>
    <w:rsid w:val="00621D3B"/>
    <w:rsid w:val="00665B10"/>
    <w:rsid w:val="006A0A85"/>
    <w:rsid w:val="007C559C"/>
    <w:rsid w:val="00834B1D"/>
    <w:rsid w:val="00A266D7"/>
    <w:rsid w:val="00A51847"/>
    <w:rsid w:val="00B45FA0"/>
    <w:rsid w:val="00D52E2A"/>
    <w:rsid w:val="00D6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344A"/>
  <w15:docId w15:val="{CAF2B93B-393B-42F2-BD3D-881D7B0C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1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3884</Words>
  <Characters>22141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9</cp:revision>
  <cp:lastPrinted>2022-02-03T05:40:00Z</cp:lastPrinted>
  <dcterms:created xsi:type="dcterms:W3CDTF">2022-02-03T05:16:00Z</dcterms:created>
  <dcterms:modified xsi:type="dcterms:W3CDTF">2022-02-07T06:15:00Z</dcterms:modified>
</cp:coreProperties>
</file>