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E" w:rsidRPr="00191A5E" w:rsidRDefault="00191A5E" w:rsidP="00191A5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91A5E" w:rsidRDefault="00191A5E" w:rsidP="00191A5E">
      <w:pPr>
        <w:jc w:val="center"/>
      </w:pPr>
      <w:r>
        <w:rPr>
          <w:noProof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5E" w:rsidRPr="00662DFB" w:rsidRDefault="00191A5E" w:rsidP="00191A5E">
      <w:pPr>
        <w:pStyle w:val="2"/>
        <w:spacing w:after="0" w:afterAutospacing="0"/>
        <w:jc w:val="center"/>
        <w:rPr>
          <w:b w:val="0"/>
          <w:sz w:val="28"/>
          <w:szCs w:val="28"/>
        </w:rPr>
      </w:pPr>
      <w:r w:rsidRPr="00662DFB">
        <w:rPr>
          <w:sz w:val="28"/>
          <w:szCs w:val="28"/>
        </w:rPr>
        <w:t>АДМИНИСТРАЦИЯ СЕРГИЕВСКОГО СЕЛЬСКОГО ПОСЕЛЕНИЯ</w:t>
      </w:r>
    </w:p>
    <w:p w:rsidR="00191A5E" w:rsidRPr="00662DFB" w:rsidRDefault="00191A5E" w:rsidP="0019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F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91A5E" w:rsidRPr="00662DFB" w:rsidRDefault="00191A5E" w:rsidP="00191A5E">
      <w:pPr>
        <w:pStyle w:val="1"/>
        <w:jc w:val="center"/>
        <w:rPr>
          <w:sz w:val="28"/>
          <w:szCs w:val="28"/>
        </w:rPr>
      </w:pPr>
      <w:r w:rsidRPr="00662DFB">
        <w:rPr>
          <w:sz w:val="28"/>
          <w:szCs w:val="28"/>
        </w:rPr>
        <w:t>ПОСТАНОВЛЕНИ</w:t>
      </w:r>
      <w:r w:rsidR="00C7224B">
        <w:rPr>
          <w:sz w:val="28"/>
          <w:szCs w:val="28"/>
        </w:rPr>
        <w:t>Е</w:t>
      </w:r>
    </w:p>
    <w:p w:rsidR="00191A5E" w:rsidRPr="004974B3" w:rsidRDefault="00191A5E" w:rsidP="00191A5E">
      <w:pPr>
        <w:jc w:val="center"/>
        <w:rPr>
          <w:rFonts w:ascii="Times New Roman" w:hAnsi="Times New Roman" w:cs="Times New Roman"/>
          <w:b/>
          <w:sz w:val="24"/>
        </w:rPr>
      </w:pPr>
    </w:p>
    <w:p w:rsidR="00191A5E" w:rsidRPr="00F8521D" w:rsidRDefault="00C7224B" w:rsidP="00191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сентября </w:t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 xml:space="preserve">2013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ab/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ab/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ab/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91A5E" w:rsidRPr="004974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9848E9">
        <w:rPr>
          <w:rFonts w:ascii="Times New Roman" w:hAnsi="Times New Roman" w:cs="Times New Roman"/>
          <w:b/>
          <w:sz w:val="28"/>
          <w:szCs w:val="28"/>
        </w:rPr>
        <w:t>109</w:t>
      </w:r>
    </w:p>
    <w:p w:rsidR="00191A5E" w:rsidRPr="00191A5E" w:rsidRDefault="00191A5E" w:rsidP="00191A5E">
      <w:pPr>
        <w:jc w:val="center"/>
        <w:rPr>
          <w:rFonts w:ascii="Times New Roman" w:hAnsi="Times New Roman" w:cs="Times New Roman"/>
          <w:b/>
          <w:sz w:val="24"/>
        </w:rPr>
      </w:pPr>
      <w:r w:rsidRPr="004974B3">
        <w:rPr>
          <w:rFonts w:ascii="Times New Roman" w:hAnsi="Times New Roman" w:cs="Times New Roman"/>
          <w:b/>
          <w:sz w:val="24"/>
        </w:rPr>
        <w:t>ст. Сергиевская</w:t>
      </w:r>
    </w:p>
    <w:p w:rsidR="00191A5E" w:rsidRDefault="00191A5E" w:rsidP="00191A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A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848E9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848E9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848E9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1A5E" w:rsidRPr="00191A5E" w:rsidRDefault="009848E9" w:rsidP="00191A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191A5E"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общественных</w:t>
      </w:r>
      <w:r w:rsidR="00191A5E"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BC2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="00191A5E"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BC2">
        <w:rPr>
          <w:rFonts w:ascii="Times New Roman" w:hAnsi="Times New Roman" w:cs="Times New Roman"/>
          <w:b/>
          <w:bCs/>
          <w:sz w:val="28"/>
          <w:szCs w:val="28"/>
        </w:rPr>
        <w:t>по вопросам установления</w:t>
      </w:r>
      <w:r w:rsid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BC2">
        <w:rPr>
          <w:rFonts w:ascii="Times New Roman" w:hAnsi="Times New Roman" w:cs="Times New Roman"/>
          <w:b/>
          <w:bCs/>
          <w:sz w:val="28"/>
          <w:szCs w:val="28"/>
        </w:rPr>
        <w:t>публичных сервитутов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191A5E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191A5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ст. 6 Закона Краснодарского края от 05.11.2002 № 532-КЗ «Об основах регулирования земельных отношений в Краснодарском крае» </w:t>
      </w:r>
      <w:r w:rsidRPr="00AA5B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191A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91A5E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слушаний по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установления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сервитутов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2. О</w:t>
      </w:r>
      <w:r w:rsidR="00AA5BC2">
        <w:rPr>
          <w:rFonts w:ascii="Times New Roman" w:hAnsi="Times New Roman" w:cs="Times New Roman"/>
          <w:sz w:val="28"/>
          <w:szCs w:val="28"/>
        </w:rPr>
        <w:t>бнародовать</w:t>
      </w:r>
      <w:r w:rsidRPr="00191A5E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AA5BC2">
        <w:rPr>
          <w:rFonts w:ascii="Times New Roman" w:hAnsi="Times New Roman" w:cs="Times New Roman"/>
          <w:sz w:val="28"/>
          <w:szCs w:val="28"/>
        </w:rPr>
        <w:t xml:space="preserve">специально установленных местах </w:t>
      </w:r>
      <w:r w:rsidRPr="00191A5E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Сергиевского  сельского  поселения </w:t>
      </w:r>
      <w:r w:rsidRPr="0019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BC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AA5BC2">
        <w:rPr>
          <w:rFonts w:ascii="Times New Roman" w:hAnsi="Times New Roman" w:cs="Times New Roman"/>
          <w:sz w:val="28"/>
          <w:szCs w:val="28"/>
        </w:rPr>
        <w:t>обнародования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Default="00191A5E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91A5E" w:rsidRDefault="00191A5E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91A5E" w:rsidRPr="00191A5E" w:rsidRDefault="00191A5E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        </w:t>
      </w:r>
      <w:r w:rsidR="00AA5B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С.А. Басеев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191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191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191A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AA5BC2" w:rsidTr="00AA5BC2">
        <w:tc>
          <w:tcPr>
            <w:tcW w:w="5637" w:type="dxa"/>
          </w:tcPr>
          <w:p w:rsidR="00AA5BC2" w:rsidRDefault="00AA5BC2" w:rsidP="0019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A5BC2" w:rsidRDefault="00AA5BC2" w:rsidP="00AA5B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A5BC2" w:rsidRPr="00191A5E" w:rsidRDefault="00AA5BC2" w:rsidP="00AA5B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A5BC2" w:rsidRPr="00191A5E" w:rsidRDefault="00AA5BC2" w:rsidP="00AA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5E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AA5BC2" w:rsidRPr="00191A5E" w:rsidRDefault="00AA5BC2" w:rsidP="00AA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Сергиевского</w:t>
            </w:r>
          </w:p>
          <w:p w:rsidR="00AA5BC2" w:rsidRPr="00191A5E" w:rsidRDefault="00AA5BC2" w:rsidP="00AA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</w:t>
            </w:r>
            <w:r w:rsidRPr="0019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Pr="00191A5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BC2" w:rsidRPr="00191A5E" w:rsidRDefault="00AA5BC2" w:rsidP="00AA5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5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13.09.2013</w:t>
            </w:r>
            <w:r w:rsidRPr="00191A5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AA5BC2" w:rsidRDefault="00AA5BC2" w:rsidP="00191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BC2" w:rsidRDefault="00AA5BC2" w:rsidP="00AA5B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191A5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 </w:t>
      </w:r>
    </w:p>
    <w:p w:rsidR="00AA5BC2" w:rsidRDefault="00AA5BC2" w:rsidP="00AA5B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общественных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</w:t>
      </w:r>
    </w:p>
    <w:p w:rsidR="00AA5BC2" w:rsidRPr="00191A5E" w:rsidRDefault="00AA5BC2" w:rsidP="00BB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установления </w:t>
      </w:r>
      <w:r w:rsidRPr="00191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публичных сервитутов</w:t>
      </w:r>
    </w:p>
    <w:p w:rsidR="00AA5BC2" w:rsidRPr="00191A5E" w:rsidRDefault="00AA5BC2" w:rsidP="00BB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BB2AE1" w:rsidRDefault="00191A5E" w:rsidP="00BB2AE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A5E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191A5E" w:rsidRPr="00191A5E" w:rsidRDefault="00191A5E" w:rsidP="00BB2A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Земельного </w:t>
      </w:r>
      <w:hyperlink r:id="rId8" w:history="1">
        <w:r w:rsidRPr="00191A5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91A5E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1A5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1A5E">
        <w:rPr>
          <w:rFonts w:ascii="Times New Roman" w:hAnsi="Times New Roman" w:cs="Times New Roman"/>
          <w:sz w:val="28"/>
          <w:szCs w:val="28"/>
        </w:rPr>
        <w:t xml:space="preserve"> и регулирует порядок проведения общественных слушаний по установлению публичных сервитутов на земельный участок (земельные участки) в случаях, если это необходимо для обеспечения интересов местного самоуправления или местного населения на территории муниципального образования 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Кореновский</w:t>
      </w:r>
      <w:r w:rsidR="0002689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1.2. Инициаторами установления публичного сервитута могут быть заинтересованные граждане, юридические лица,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91A5E" w:rsidRPr="00191A5E" w:rsidRDefault="00191A5E" w:rsidP="00191A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1A5E">
        <w:rPr>
          <w:rFonts w:ascii="Times New Roman" w:hAnsi="Times New Roman" w:cs="Times New Roman"/>
          <w:sz w:val="28"/>
          <w:szCs w:val="28"/>
        </w:rPr>
        <w:t>1.3.Участниками общественных слушаний могут быть:</w:t>
      </w:r>
    </w:p>
    <w:p w:rsidR="00191A5E" w:rsidRPr="00191A5E" w:rsidRDefault="00191A5E" w:rsidP="00191A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- 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191A5E" w:rsidRPr="00191A5E" w:rsidRDefault="00191A5E" w:rsidP="00191A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- 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191A5E" w:rsidRPr="00191A5E" w:rsidRDefault="00191A5E" w:rsidP="00191A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- 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191A5E" w:rsidRPr="00191A5E" w:rsidRDefault="00191A5E" w:rsidP="00AA5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- эксперты, которые в установленном порядке внесли в письменной форме свои рекомендации по вопросам слушаний;</w:t>
      </w:r>
    </w:p>
    <w:p w:rsidR="00191A5E" w:rsidRDefault="00191A5E" w:rsidP="00AA5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lastRenderedPageBreak/>
        <w:t xml:space="preserve"> - заинтересованные жители соответствующей территории, представители общественных объединений, политических партий, органов государственной власти Краснодарского края, средств массовой информации и другие лица.</w:t>
      </w:r>
    </w:p>
    <w:p w:rsidR="00191A5E" w:rsidRPr="00191A5E" w:rsidRDefault="00191A5E" w:rsidP="00191A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1.4. 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191A5E" w:rsidRPr="00191A5E" w:rsidRDefault="00191A5E" w:rsidP="00BB2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1A5E">
        <w:rPr>
          <w:rFonts w:ascii="Times New Roman" w:hAnsi="Times New Roman" w:cs="Times New Roman"/>
          <w:sz w:val="28"/>
          <w:szCs w:val="28"/>
        </w:rPr>
        <w:t>1.5.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191A5E" w:rsidRPr="00191A5E" w:rsidRDefault="00191A5E" w:rsidP="00AA5BC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A5E">
        <w:rPr>
          <w:rFonts w:ascii="Times New Roman" w:hAnsi="Times New Roman" w:cs="Times New Roman"/>
          <w:b/>
          <w:sz w:val="28"/>
          <w:szCs w:val="28"/>
        </w:rPr>
        <w:t>2. Цели установления публичных сервитутов</w:t>
      </w:r>
    </w:p>
    <w:p w:rsidR="00191A5E" w:rsidRPr="00191A5E" w:rsidRDefault="00191A5E" w:rsidP="00AA5BC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5BC2" w:rsidRDefault="00191A5E" w:rsidP="00AA5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2.1. 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сервитуты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устанавливаться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для:</w:t>
      </w:r>
    </w:p>
    <w:p w:rsidR="00AA5BC2" w:rsidRDefault="00191A5E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BC2">
        <w:rPr>
          <w:rFonts w:ascii="Times New Roman" w:hAnsi="Times New Roman" w:cs="Times New Roman"/>
          <w:sz w:val="28"/>
          <w:szCs w:val="28"/>
        </w:rPr>
        <w:t xml:space="preserve">- </w:t>
      </w:r>
      <w:r w:rsidRPr="00191A5E">
        <w:rPr>
          <w:rFonts w:ascii="Times New Roman" w:hAnsi="Times New Roman" w:cs="Times New Roman"/>
          <w:sz w:val="28"/>
          <w:szCs w:val="28"/>
        </w:rPr>
        <w:t>прохода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или 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через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участок;</w:t>
      </w:r>
    </w:p>
    <w:p w:rsidR="00191A5E" w:rsidRPr="00191A5E" w:rsidRDefault="00AA5BC2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размещения на земельном участке межевых и геодезических знаков и подъездов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к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ним;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>дренажных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на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="008B6870"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>участке;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забора (изъятия) водных ресурсов из водных объектов и водопоя;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прогона сельскохозяйственных животных через земельный участок;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использования земельного участка в целях охоты и рыболовства;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работ;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свободного доступа к прибрежной полосе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191A5E" w:rsidRPr="00191A5E" w:rsidRDefault="00191A5E" w:rsidP="00AA5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8B6870" w:rsidRDefault="00191A5E" w:rsidP="00AA5BC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870">
        <w:rPr>
          <w:rFonts w:ascii="Times New Roman" w:hAnsi="Times New Roman" w:cs="Times New Roman"/>
          <w:b/>
          <w:sz w:val="28"/>
          <w:szCs w:val="28"/>
        </w:rPr>
        <w:t>3. Сфера распространения публичного сервитута</w:t>
      </w:r>
    </w:p>
    <w:p w:rsidR="00191A5E" w:rsidRPr="00191A5E" w:rsidRDefault="00191A5E" w:rsidP="00AA5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AA5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3.1. Публичными сервитутами могут быть обременены:</w:t>
      </w:r>
    </w:p>
    <w:p w:rsidR="00191A5E" w:rsidRPr="00191A5E" w:rsidRDefault="00191A5E" w:rsidP="00AA5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земельные участки;</w:t>
      </w:r>
    </w:p>
    <w:p w:rsidR="00191A5E" w:rsidRPr="00191A5E" w:rsidRDefault="00AA5BC2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части земельных участков, в том числе подземные сооружения;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191A5E" w:rsidRPr="00191A5E" w:rsidRDefault="00191A5E" w:rsidP="008B68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8B6870" w:rsidRDefault="00191A5E" w:rsidP="008B687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870">
        <w:rPr>
          <w:rFonts w:ascii="Times New Roman" w:hAnsi="Times New Roman" w:cs="Times New Roman"/>
          <w:b/>
          <w:sz w:val="28"/>
          <w:szCs w:val="28"/>
        </w:rPr>
        <w:t>4. Порядок проведения общественных слушаний для установления</w:t>
      </w:r>
    </w:p>
    <w:p w:rsidR="00191A5E" w:rsidRPr="008B6870" w:rsidRDefault="00191A5E" w:rsidP="00AA5B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70">
        <w:rPr>
          <w:rFonts w:ascii="Times New Roman" w:hAnsi="Times New Roman" w:cs="Times New Roman"/>
          <w:b/>
          <w:sz w:val="28"/>
          <w:szCs w:val="28"/>
        </w:rPr>
        <w:t>публичных сервитутов и порядок их прекращения</w:t>
      </w:r>
    </w:p>
    <w:p w:rsidR="00191A5E" w:rsidRPr="00191A5E" w:rsidRDefault="00191A5E" w:rsidP="00AA5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AA5B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4.1. Для принятия администр</w:t>
      </w:r>
      <w:r w:rsidR="008B6870">
        <w:rPr>
          <w:rFonts w:ascii="Times New Roman" w:hAnsi="Times New Roman" w:cs="Times New Roman"/>
          <w:sz w:val="28"/>
          <w:szCs w:val="28"/>
        </w:rPr>
        <w:t>ацией Сергиевского  сельского  поселения Кореновского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6870">
        <w:rPr>
          <w:rFonts w:ascii="Times New Roman" w:hAnsi="Times New Roman" w:cs="Times New Roman"/>
          <w:sz w:val="28"/>
          <w:szCs w:val="28"/>
        </w:rPr>
        <w:t>а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решения о проведении общественных слушаний заинтересованное лицо (лица) обращается с заявлением об установлении публичного сервитута в админист</w:t>
      </w:r>
      <w:r w:rsidR="008B6870">
        <w:rPr>
          <w:rFonts w:ascii="Times New Roman" w:hAnsi="Times New Roman" w:cs="Times New Roman"/>
          <w:sz w:val="28"/>
          <w:szCs w:val="28"/>
        </w:rPr>
        <w:t xml:space="preserve">рацию Сергиевского  сельского  поселения  Кореновского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6870">
        <w:rPr>
          <w:rFonts w:ascii="Times New Roman" w:hAnsi="Times New Roman" w:cs="Times New Roman"/>
          <w:sz w:val="28"/>
          <w:szCs w:val="28"/>
        </w:rPr>
        <w:t>а</w:t>
      </w:r>
      <w:r w:rsidRPr="00191A5E">
        <w:rPr>
          <w:rFonts w:ascii="Times New Roman" w:hAnsi="Times New Roman" w:cs="Times New Roman"/>
          <w:sz w:val="28"/>
          <w:szCs w:val="28"/>
        </w:rPr>
        <w:t>. В заявлении указываются цели установления, содержание и срок действия сервитута, обоснование необходимости его установления,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191A5E" w:rsidRPr="00191A5E" w:rsidRDefault="008B6870" w:rsidP="008B68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>4.2. Админис</w:t>
      </w:r>
      <w:r>
        <w:rPr>
          <w:rFonts w:ascii="Times New Roman" w:hAnsi="Times New Roman" w:cs="Times New Roman"/>
          <w:sz w:val="28"/>
          <w:szCs w:val="28"/>
        </w:rPr>
        <w:t>трация Сергиевского  сельского  поселения Кореновского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рассматривает заявление заинтересованного лица об установлении публичного сервитута при наличии кадастровых паспортов земельных участков, а также схемы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назначает проведение общественных слушаний об установлении сервитута или направляет мотивированный отказ заявителю.</w:t>
      </w:r>
    </w:p>
    <w:p w:rsidR="00191A5E" w:rsidRPr="00191A5E" w:rsidRDefault="008B6870" w:rsidP="00396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>4.3. Общественные слушания по вопросам установления публичных сервитутов назначаются муниципальным нормативным правовым актом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Сергиевского  сельского  поселения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1A5E" w:rsidRPr="00191A5E">
        <w:rPr>
          <w:rFonts w:ascii="Times New Roman" w:hAnsi="Times New Roman" w:cs="Times New Roman"/>
          <w:sz w:val="28"/>
          <w:szCs w:val="28"/>
        </w:rPr>
        <w:t>. Указанный муниципальный нормативный правов</w:t>
      </w:r>
      <w:r w:rsidR="00396156">
        <w:rPr>
          <w:rFonts w:ascii="Times New Roman" w:hAnsi="Times New Roman" w:cs="Times New Roman"/>
          <w:sz w:val="28"/>
          <w:szCs w:val="28"/>
        </w:rPr>
        <w:t>ой акт администрации Сергиевского  сельского  поселения Кореновского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156">
        <w:rPr>
          <w:rFonts w:ascii="Times New Roman" w:hAnsi="Times New Roman" w:cs="Times New Roman"/>
          <w:sz w:val="28"/>
          <w:szCs w:val="28"/>
        </w:rPr>
        <w:t>а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средствах массовой информации, 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размещению на официальном сайте админист</w:t>
      </w:r>
      <w:r w:rsidR="00396156">
        <w:rPr>
          <w:rFonts w:ascii="Times New Roman" w:hAnsi="Times New Roman" w:cs="Times New Roman"/>
          <w:sz w:val="28"/>
          <w:szCs w:val="28"/>
        </w:rPr>
        <w:t xml:space="preserve">рации Сергиевского  сельского  поселения  Кореновского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156">
        <w:rPr>
          <w:rFonts w:ascii="Times New Roman" w:hAnsi="Times New Roman" w:cs="Times New Roman"/>
          <w:sz w:val="28"/>
          <w:szCs w:val="28"/>
        </w:rPr>
        <w:t xml:space="preserve">а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91A5E" w:rsidRPr="00191A5E" w:rsidRDefault="00191A5E" w:rsidP="003961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</w:t>
      </w:r>
      <w:r w:rsidRPr="00191A5E">
        <w:rPr>
          <w:rFonts w:ascii="Times New Roman" w:hAnsi="Times New Roman" w:cs="Times New Roman"/>
          <w:sz w:val="28"/>
          <w:szCs w:val="28"/>
        </w:rPr>
        <w:lastRenderedPageBreak/>
        <w:t>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 официального сайта админист</w:t>
      </w:r>
      <w:r w:rsidR="00396156">
        <w:rPr>
          <w:rFonts w:ascii="Times New Roman" w:hAnsi="Times New Roman" w:cs="Times New Roman"/>
          <w:sz w:val="28"/>
          <w:szCs w:val="28"/>
        </w:rPr>
        <w:t>рации  Сергиевского  сельского  поселения Кореновского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6156">
        <w:rPr>
          <w:rFonts w:ascii="Times New Roman" w:hAnsi="Times New Roman" w:cs="Times New Roman"/>
          <w:sz w:val="28"/>
          <w:szCs w:val="28"/>
        </w:rPr>
        <w:t>а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размещена полная информация о подготовке и проведении слушаний.</w:t>
      </w:r>
    </w:p>
    <w:p w:rsidR="00191A5E" w:rsidRPr="00191A5E" w:rsidRDefault="00396156" w:rsidP="00396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>4.4. В тексте муниципального нормативного правового акта админист</w:t>
      </w:r>
      <w:r>
        <w:rPr>
          <w:rFonts w:ascii="Times New Roman" w:hAnsi="Times New Roman" w:cs="Times New Roman"/>
          <w:sz w:val="28"/>
          <w:szCs w:val="28"/>
        </w:rPr>
        <w:t>рации Сергиевского  сельского  поселения  Кореновского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91A5E" w:rsidRPr="00191A5E" w:rsidRDefault="00AA5BC2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перечень вопросов, выносимых на обсуждение общественных слушаний;</w:t>
      </w:r>
    </w:p>
    <w:p w:rsidR="00191A5E" w:rsidRPr="00191A5E" w:rsidRDefault="00AA5BC2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дата, время и место проведения слушаний;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место и время ознакомления с материалами по установлению публичных сервитутов;    </w:t>
      </w:r>
    </w:p>
    <w:p w:rsidR="00191A5E" w:rsidRPr="00191A5E" w:rsidRDefault="00AA5BC2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сведения о необходимости опубликования объявления о проведении общественных слушаний в средствах массовой информации;</w:t>
      </w:r>
    </w:p>
    <w:p w:rsidR="00191A5E" w:rsidRPr="00191A5E" w:rsidRDefault="00AA5BC2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A5E" w:rsidRPr="00191A5E">
        <w:rPr>
          <w:rFonts w:ascii="Times New Roman" w:hAnsi="Times New Roman" w:cs="Times New Roman"/>
          <w:sz w:val="28"/>
          <w:szCs w:val="28"/>
        </w:rPr>
        <w:t>срок предоставления замечаний и предложений от лиц, чьи интересы затрагиваются при установлении публичных сервитутов.</w:t>
      </w:r>
    </w:p>
    <w:p w:rsidR="00191A5E" w:rsidRPr="00191A5E" w:rsidRDefault="00396156" w:rsidP="00396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>4.5. Правообладатели земельных участков, которые предлагается обременить публичным сервитутом, имеют право письменно изложить свою позицию в отношении установления публичного сервитута.</w:t>
      </w:r>
    </w:p>
    <w:p w:rsidR="00191A5E" w:rsidRPr="00191A5E" w:rsidRDefault="00396156" w:rsidP="00396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>4.6. Участие в общественных слушаниях по установлению публичного сервитута носит добровольный характер.</w:t>
      </w:r>
    </w:p>
    <w:p w:rsidR="00191A5E" w:rsidRPr="00191A5E" w:rsidRDefault="00396156" w:rsidP="00396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4.7. Участники общественных слушаний проходят регистрацию непосредственно в день проведения общественных слушаний. </w:t>
      </w:r>
    </w:p>
    <w:p w:rsidR="00191A5E" w:rsidRPr="00191A5E" w:rsidRDefault="00396156" w:rsidP="00AA5B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A5E" w:rsidRPr="00191A5E">
        <w:rPr>
          <w:rFonts w:ascii="Times New Roman" w:hAnsi="Times New Roman" w:cs="Times New Roman"/>
          <w:sz w:val="28"/>
          <w:szCs w:val="28"/>
        </w:rPr>
        <w:t>4.8.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слушаниях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о необходимости и целесообразности установления публичного сервитута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5E" w:rsidRPr="00191A5E">
        <w:rPr>
          <w:rFonts w:ascii="Times New Roman" w:hAnsi="Times New Roman" w:cs="Times New Roman"/>
          <w:sz w:val="28"/>
          <w:szCs w:val="28"/>
        </w:rPr>
        <w:t>установления.</w:t>
      </w:r>
    </w:p>
    <w:p w:rsidR="00191A5E" w:rsidRPr="00396156" w:rsidRDefault="00191A5E" w:rsidP="00AA5B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A5E" w:rsidRPr="00396156" w:rsidRDefault="00191A5E" w:rsidP="00AA5BC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6156">
        <w:rPr>
          <w:rFonts w:ascii="Times New Roman" w:hAnsi="Times New Roman" w:cs="Times New Roman"/>
          <w:b/>
          <w:sz w:val="28"/>
          <w:szCs w:val="28"/>
        </w:rPr>
        <w:t>5. Процедура проведения общественных слушаний</w:t>
      </w:r>
    </w:p>
    <w:p w:rsidR="00191A5E" w:rsidRPr="00396156" w:rsidRDefault="00191A5E" w:rsidP="003961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56">
        <w:rPr>
          <w:rFonts w:ascii="Times New Roman" w:hAnsi="Times New Roman" w:cs="Times New Roman"/>
          <w:b/>
          <w:sz w:val="28"/>
          <w:szCs w:val="28"/>
        </w:rPr>
        <w:t>по установлению публичного сервитута</w:t>
      </w:r>
    </w:p>
    <w:p w:rsidR="00191A5E" w:rsidRPr="00191A5E" w:rsidRDefault="00191A5E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5E" w:rsidRPr="00191A5E" w:rsidRDefault="00191A5E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5.1. Органом, уполномоченным на проведение общественных слушаний по установлению публичного сервитута, является комиссия по проведению общественных слушаний по установлению публичных сервитутов (далее - Комиссия).</w:t>
      </w:r>
    </w:p>
    <w:p w:rsidR="00191A5E" w:rsidRPr="00191A5E" w:rsidRDefault="00191A5E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5.2. Состав Комиссии определяется правовым актом админист</w:t>
      </w:r>
      <w:r w:rsidR="00396156">
        <w:rPr>
          <w:rFonts w:ascii="Times New Roman" w:hAnsi="Times New Roman" w:cs="Times New Roman"/>
          <w:sz w:val="28"/>
          <w:szCs w:val="28"/>
        </w:rPr>
        <w:t xml:space="preserve">рации Сергиевского  сельского поселения </w:t>
      </w:r>
      <w:r w:rsidRPr="00191A5E">
        <w:rPr>
          <w:rFonts w:ascii="Times New Roman" w:hAnsi="Times New Roman" w:cs="Times New Roman"/>
          <w:sz w:val="28"/>
          <w:szCs w:val="28"/>
        </w:rPr>
        <w:t xml:space="preserve"> </w:t>
      </w:r>
      <w:r w:rsidR="00396156">
        <w:rPr>
          <w:rFonts w:ascii="Times New Roman" w:hAnsi="Times New Roman" w:cs="Times New Roman"/>
          <w:sz w:val="28"/>
          <w:szCs w:val="28"/>
        </w:rPr>
        <w:t>Кореновского</w:t>
      </w:r>
      <w:r w:rsidRPr="00191A5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96156">
        <w:rPr>
          <w:rFonts w:ascii="Times New Roman" w:hAnsi="Times New Roman" w:cs="Times New Roman"/>
          <w:sz w:val="28"/>
          <w:szCs w:val="28"/>
        </w:rPr>
        <w:t>а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191A5E" w:rsidRPr="00191A5E" w:rsidRDefault="00191A5E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lastRenderedPageBreak/>
        <w:t>5.3.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быть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затронуты.</w:t>
      </w:r>
    </w:p>
    <w:p w:rsidR="00191A5E" w:rsidRPr="00191A5E" w:rsidRDefault="00191A5E" w:rsidP="003961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5.4. Секретарь общественных слушаний ведет протокол общественных 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прилагаются списки участников 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слушаний.</w:t>
      </w:r>
    </w:p>
    <w:p w:rsidR="00191A5E" w:rsidRPr="00191A5E" w:rsidRDefault="00191A5E" w:rsidP="003961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5.5. Протокол общественных слушаний составляется в двух экземплярах и подписывается председательствующим и секретарем общественных слушаний.</w:t>
      </w:r>
    </w:p>
    <w:p w:rsidR="00191A5E" w:rsidRPr="00191A5E" w:rsidRDefault="00191A5E" w:rsidP="003961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5.6. Решения принимаются большинством голосов от числа зарегистрированных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общественных</w:t>
      </w:r>
      <w:r w:rsidR="00396156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:rsidR="00191A5E" w:rsidRPr="00191A5E" w:rsidRDefault="00191A5E" w:rsidP="003961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5.7. Протокол общественных слушаний в течение трех рабочих дней представляется в админист</w:t>
      </w:r>
      <w:r w:rsidR="00D0550F">
        <w:rPr>
          <w:rFonts w:ascii="Times New Roman" w:hAnsi="Times New Roman" w:cs="Times New Roman"/>
          <w:sz w:val="28"/>
          <w:szCs w:val="28"/>
        </w:rPr>
        <w:t xml:space="preserve">рацию   Сергиевского  сельского  поселения Кореновского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550F">
        <w:rPr>
          <w:rFonts w:ascii="Times New Roman" w:hAnsi="Times New Roman" w:cs="Times New Roman"/>
          <w:sz w:val="28"/>
          <w:szCs w:val="28"/>
        </w:rPr>
        <w:t>а</w:t>
      </w:r>
      <w:r w:rsidRPr="00191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A5E" w:rsidRPr="00191A5E" w:rsidRDefault="00191A5E" w:rsidP="003961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>5.8. Информация о результатах общественных слушаний подлежит опубликованию  в средствах массовой информации, перечень которых утверждается высшим исполнительным органом государственной власти Краснодарского края, подлежит размещению на официальном сайте админист</w:t>
      </w:r>
      <w:r w:rsidR="00D0550F">
        <w:rPr>
          <w:rFonts w:ascii="Times New Roman" w:hAnsi="Times New Roman" w:cs="Times New Roman"/>
          <w:sz w:val="28"/>
          <w:szCs w:val="28"/>
        </w:rPr>
        <w:t xml:space="preserve">рации   Сергиевского  сельского  поселения </w:t>
      </w:r>
      <w:r w:rsidRPr="00191A5E">
        <w:rPr>
          <w:rFonts w:ascii="Times New Roman" w:hAnsi="Times New Roman" w:cs="Times New Roman"/>
          <w:sz w:val="28"/>
          <w:szCs w:val="28"/>
        </w:rPr>
        <w:t xml:space="preserve"> </w:t>
      </w:r>
      <w:r w:rsidR="00D0550F">
        <w:rPr>
          <w:rFonts w:ascii="Times New Roman" w:hAnsi="Times New Roman" w:cs="Times New Roman"/>
          <w:sz w:val="28"/>
          <w:szCs w:val="28"/>
        </w:rPr>
        <w:t>Кореновского</w:t>
      </w:r>
      <w:r w:rsidRPr="00191A5E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0550F">
        <w:rPr>
          <w:rFonts w:ascii="Times New Roman" w:hAnsi="Times New Roman" w:cs="Times New Roman"/>
          <w:sz w:val="28"/>
          <w:szCs w:val="28"/>
        </w:rPr>
        <w:t xml:space="preserve">а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D0550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191A5E" w:rsidRDefault="00191A5E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5.9. Результаты общественных слушаний носят рекомендательный характер для </w:t>
      </w:r>
      <w:r w:rsidR="00D0550F">
        <w:rPr>
          <w:rFonts w:ascii="Times New Roman" w:hAnsi="Times New Roman" w:cs="Times New Roman"/>
          <w:sz w:val="28"/>
          <w:szCs w:val="28"/>
        </w:rPr>
        <w:t>администрации Сергиевского  сельского  поселения Кореновского</w:t>
      </w:r>
      <w:r w:rsidRPr="00191A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550F">
        <w:rPr>
          <w:rFonts w:ascii="Times New Roman" w:hAnsi="Times New Roman" w:cs="Times New Roman"/>
          <w:sz w:val="28"/>
          <w:szCs w:val="28"/>
        </w:rPr>
        <w:t xml:space="preserve">а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при</w:t>
      </w:r>
      <w:r w:rsidR="00D0550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r w:rsidR="00D0550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="00D0550F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>сервитута.</w:t>
      </w:r>
    </w:p>
    <w:p w:rsidR="00D0550F" w:rsidRDefault="00D0550F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0F" w:rsidRDefault="00D0550F" w:rsidP="00396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0F" w:rsidRDefault="00D0550F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0550F" w:rsidRDefault="00D0550F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CC2D8B" w:rsidRPr="00191A5E" w:rsidRDefault="00D0550F" w:rsidP="00AA5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</w:t>
      </w:r>
      <w:r w:rsidR="00AA5B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С.А. Басеев</w:t>
      </w:r>
    </w:p>
    <w:sectPr w:rsidR="00CC2D8B" w:rsidRPr="00191A5E" w:rsidSect="00191A5E">
      <w:headerReference w:type="even" r:id="rId9"/>
      <w:headerReference w:type="default" r:id="rId10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04" w:rsidRDefault="00515A04" w:rsidP="00191A5E">
      <w:pPr>
        <w:spacing w:after="0" w:line="240" w:lineRule="auto"/>
      </w:pPr>
      <w:r>
        <w:separator/>
      </w:r>
    </w:p>
  </w:endnote>
  <w:endnote w:type="continuationSeparator" w:id="1">
    <w:p w:rsidR="00515A04" w:rsidRDefault="00515A04" w:rsidP="001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04" w:rsidRDefault="00515A04" w:rsidP="00191A5E">
      <w:pPr>
        <w:spacing w:after="0" w:line="240" w:lineRule="auto"/>
      </w:pPr>
      <w:r>
        <w:separator/>
      </w:r>
    </w:p>
  </w:footnote>
  <w:footnote w:type="continuationSeparator" w:id="1">
    <w:p w:rsidR="00515A04" w:rsidRDefault="00515A04" w:rsidP="001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1C2CB4" w:rsidP="00FB5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D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77F" w:rsidRDefault="00515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7F" w:rsidRDefault="001C2CB4" w:rsidP="00FB5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2D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AE1">
      <w:rPr>
        <w:rStyle w:val="a5"/>
        <w:noProof/>
      </w:rPr>
      <w:t>2</w:t>
    </w:r>
    <w:r>
      <w:rPr>
        <w:rStyle w:val="a5"/>
      </w:rPr>
      <w:fldChar w:fldCharType="end"/>
    </w:r>
  </w:p>
  <w:p w:rsidR="00FB577F" w:rsidRDefault="00515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A5E"/>
    <w:rsid w:val="0002689F"/>
    <w:rsid w:val="00191A5E"/>
    <w:rsid w:val="001C2CB4"/>
    <w:rsid w:val="00217000"/>
    <w:rsid w:val="002F1269"/>
    <w:rsid w:val="00396156"/>
    <w:rsid w:val="00515A04"/>
    <w:rsid w:val="008B6870"/>
    <w:rsid w:val="009848E9"/>
    <w:rsid w:val="009D61CA"/>
    <w:rsid w:val="00A10EC2"/>
    <w:rsid w:val="00AA5BC2"/>
    <w:rsid w:val="00BB2AE1"/>
    <w:rsid w:val="00C7224B"/>
    <w:rsid w:val="00CC2D8B"/>
    <w:rsid w:val="00D0550F"/>
    <w:rsid w:val="00D80EEC"/>
    <w:rsid w:val="00F3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6"/>
  </w:style>
  <w:style w:type="paragraph" w:styleId="1">
    <w:name w:val="heading 1"/>
    <w:basedOn w:val="a"/>
    <w:link w:val="10"/>
    <w:uiPriority w:val="9"/>
    <w:qFormat/>
    <w:rsid w:val="0019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91A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91A5E"/>
  </w:style>
  <w:style w:type="character" w:customStyle="1" w:styleId="10">
    <w:name w:val="Заголовок 1 Знак"/>
    <w:basedOn w:val="a0"/>
    <w:link w:val="1"/>
    <w:uiPriority w:val="9"/>
    <w:rsid w:val="00191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A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1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5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A5E"/>
  </w:style>
  <w:style w:type="table" w:styleId="aa">
    <w:name w:val="Table Grid"/>
    <w:basedOn w:val="a1"/>
    <w:uiPriority w:val="59"/>
    <w:rsid w:val="00AA5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CA2895205CCCA151ECAC595F1F110285494C5280B81F60D9CEDE078I0I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CA2895205CCCA151ECAC595F1F110285494C5280B81F60D9CEDE078044ACF61B7A4CCCB0AEE0EI7I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9</cp:revision>
  <cp:lastPrinted>2013-10-28T11:03:00Z</cp:lastPrinted>
  <dcterms:created xsi:type="dcterms:W3CDTF">2001-12-31T21:54:00Z</dcterms:created>
  <dcterms:modified xsi:type="dcterms:W3CDTF">2013-10-28T11:04:00Z</dcterms:modified>
</cp:coreProperties>
</file>