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14" w:rsidRPr="000D0BF6" w:rsidRDefault="00FC3E14" w:rsidP="00FC3E14">
      <w:pPr>
        <w:spacing w:after="0" w:line="240" w:lineRule="auto"/>
        <w:rPr>
          <w:rFonts w:ascii="Times New Roman" w:hAnsi="Times New Roman" w:cs="Times New Roman"/>
          <w:sz w:val="28"/>
          <w:szCs w:val="28"/>
        </w:rPr>
      </w:pPr>
      <w:r w:rsidRPr="000D0BF6">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2596515</wp:posOffset>
            </wp:positionH>
            <wp:positionV relativeFrom="paragraph">
              <wp:posOffset>173355</wp:posOffset>
            </wp:positionV>
            <wp:extent cx="571500" cy="72390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71500" cy="723900"/>
                    </a:xfrm>
                    <a:prstGeom prst="rect">
                      <a:avLst/>
                    </a:prstGeom>
                    <a:solidFill>
                      <a:srgbClr val="FFFFFF">
                        <a:alpha val="0"/>
                      </a:srgbClr>
                    </a:solidFill>
                  </pic:spPr>
                </pic:pic>
              </a:graphicData>
            </a:graphic>
          </wp:anchor>
        </w:drawing>
      </w:r>
    </w:p>
    <w:p w:rsidR="00FC3E14" w:rsidRPr="000D0BF6" w:rsidRDefault="00FC3E14" w:rsidP="00FC3E14">
      <w:pPr>
        <w:spacing w:after="0" w:line="240" w:lineRule="auto"/>
        <w:jc w:val="center"/>
        <w:rPr>
          <w:rFonts w:ascii="Times New Roman" w:hAnsi="Times New Roman" w:cs="Times New Roman"/>
          <w:sz w:val="28"/>
          <w:szCs w:val="28"/>
        </w:rPr>
      </w:pPr>
    </w:p>
    <w:p w:rsidR="00FC3E14" w:rsidRPr="000D0BF6" w:rsidRDefault="00FC3E14" w:rsidP="00FC3E14">
      <w:pPr>
        <w:spacing w:after="0" w:line="240" w:lineRule="auto"/>
        <w:rPr>
          <w:rFonts w:ascii="Times New Roman" w:hAnsi="Times New Roman" w:cs="Times New Roman"/>
          <w:sz w:val="28"/>
          <w:szCs w:val="28"/>
        </w:rPr>
      </w:pPr>
    </w:p>
    <w:p w:rsidR="00FC3E14" w:rsidRPr="000D0BF6" w:rsidRDefault="00FC3E14" w:rsidP="00FC3E14">
      <w:pPr>
        <w:pStyle w:val="2"/>
        <w:rPr>
          <w:sz w:val="28"/>
          <w:szCs w:val="28"/>
        </w:rPr>
      </w:pPr>
      <w:r w:rsidRPr="000D0BF6">
        <w:rPr>
          <w:sz w:val="28"/>
          <w:szCs w:val="28"/>
        </w:rPr>
        <w:t xml:space="preserve">    </w:t>
      </w:r>
    </w:p>
    <w:p w:rsidR="00FC3E14" w:rsidRPr="000D0BF6" w:rsidRDefault="00FC3E14" w:rsidP="00FC3E14">
      <w:pPr>
        <w:pStyle w:val="2"/>
        <w:jc w:val="left"/>
        <w:rPr>
          <w:sz w:val="28"/>
          <w:szCs w:val="28"/>
        </w:rPr>
      </w:pPr>
    </w:p>
    <w:p w:rsidR="00FC3E14" w:rsidRPr="000D0BF6" w:rsidRDefault="00FC3E14" w:rsidP="00FC3E14">
      <w:pPr>
        <w:pStyle w:val="2"/>
        <w:rPr>
          <w:sz w:val="28"/>
          <w:szCs w:val="28"/>
        </w:rPr>
      </w:pPr>
      <w:r w:rsidRPr="000D0BF6">
        <w:rPr>
          <w:sz w:val="28"/>
          <w:szCs w:val="28"/>
        </w:rPr>
        <w:t xml:space="preserve">АДМИНИСТРАЦИЯ СЕРГИЕВСКОГО СЕЛЬСКОГО ПОСЕЛЕНИЯ </w:t>
      </w:r>
    </w:p>
    <w:p w:rsidR="00FC3E14" w:rsidRPr="000D0BF6" w:rsidRDefault="00FC3E14" w:rsidP="00FC3E14">
      <w:pPr>
        <w:spacing w:after="0" w:line="240" w:lineRule="auto"/>
        <w:jc w:val="center"/>
        <w:rPr>
          <w:rFonts w:ascii="Times New Roman" w:hAnsi="Times New Roman" w:cs="Times New Roman"/>
          <w:b/>
          <w:sz w:val="28"/>
          <w:szCs w:val="28"/>
        </w:rPr>
      </w:pPr>
      <w:r w:rsidRPr="000D0BF6">
        <w:rPr>
          <w:rFonts w:ascii="Times New Roman" w:hAnsi="Times New Roman" w:cs="Times New Roman"/>
          <w:b/>
          <w:sz w:val="28"/>
          <w:szCs w:val="28"/>
        </w:rPr>
        <w:t>КОРЕНОВСКОГО РАЙОНА</w:t>
      </w:r>
    </w:p>
    <w:p w:rsidR="00FC3E14" w:rsidRPr="000D0BF6" w:rsidRDefault="00FC3E14" w:rsidP="00FC3E14">
      <w:pPr>
        <w:spacing w:after="0" w:line="240" w:lineRule="auto"/>
        <w:jc w:val="center"/>
        <w:rPr>
          <w:rFonts w:ascii="Times New Roman" w:hAnsi="Times New Roman" w:cs="Times New Roman"/>
          <w:b/>
          <w:sz w:val="28"/>
          <w:szCs w:val="28"/>
        </w:rPr>
      </w:pPr>
    </w:p>
    <w:p w:rsidR="00FC3E14" w:rsidRPr="000D0BF6" w:rsidRDefault="009368F8" w:rsidP="00FC3E14">
      <w:pPr>
        <w:pStyle w:val="1"/>
        <w:rPr>
          <w:sz w:val="28"/>
          <w:szCs w:val="28"/>
        </w:rPr>
      </w:pPr>
      <w:r w:rsidRPr="000D0BF6">
        <w:rPr>
          <w:sz w:val="28"/>
          <w:szCs w:val="28"/>
        </w:rPr>
        <w:t>ПОСТАНОВЛЕНИЕ</w:t>
      </w:r>
      <w:r w:rsidR="00FC3E14" w:rsidRPr="000D0BF6">
        <w:rPr>
          <w:sz w:val="28"/>
          <w:szCs w:val="28"/>
        </w:rPr>
        <w:t xml:space="preserve"> </w:t>
      </w:r>
    </w:p>
    <w:p w:rsidR="00FC3E14" w:rsidRPr="000D0BF6" w:rsidRDefault="00FC3E14" w:rsidP="00FC3E14">
      <w:pPr>
        <w:spacing w:after="0" w:line="240" w:lineRule="auto"/>
        <w:jc w:val="center"/>
        <w:rPr>
          <w:rFonts w:ascii="Times New Roman" w:hAnsi="Times New Roman" w:cs="Times New Roman"/>
          <w:b/>
          <w:sz w:val="28"/>
          <w:szCs w:val="28"/>
        </w:rPr>
      </w:pPr>
    </w:p>
    <w:p w:rsidR="00FC3E14" w:rsidRPr="000D0BF6" w:rsidRDefault="00655D74" w:rsidP="00FC3E14">
      <w:pPr>
        <w:spacing w:after="0" w:line="240" w:lineRule="auto"/>
        <w:jc w:val="both"/>
        <w:rPr>
          <w:rFonts w:ascii="Times New Roman" w:hAnsi="Times New Roman" w:cs="Times New Roman"/>
          <w:b/>
          <w:sz w:val="28"/>
          <w:szCs w:val="28"/>
        </w:rPr>
      </w:pPr>
      <w:r w:rsidRPr="000D0BF6">
        <w:rPr>
          <w:rFonts w:ascii="Times New Roman" w:hAnsi="Times New Roman" w:cs="Times New Roman"/>
          <w:b/>
          <w:sz w:val="28"/>
          <w:szCs w:val="28"/>
        </w:rPr>
        <w:t>27 апреля</w:t>
      </w:r>
      <w:r w:rsidR="00C678FC" w:rsidRPr="000D0BF6">
        <w:rPr>
          <w:rFonts w:ascii="Times New Roman" w:hAnsi="Times New Roman" w:cs="Times New Roman"/>
          <w:b/>
          <w:sz w:val="28"/>
          <w:szCs w:val="28"/>
        </w:rPr>
        <w:t xml:space="preserve"> </w:t>
      </w:r>
      <w:r w:rsidR="00FC3E14" w:rsidRPr="000D0BF6">
        <w:rPr>
          <w:rFonts w:ascii="Times New Roman" w:hAnsi="Times New Roman" w:cs="Times New Roman"/>
          <w:b/>
          <w:sz w:val="28"/>
          <w:szCs w:val="28"/>
        </w:rPr>
        <w:t xml:space="preserve"> 201</w:t>
      </w:r>
      <w:r w:rsidR="00C678FC" w:rsidRPr="000D0BF6">
        <w:rPr>
          <w:rFonts w:ascii="Times New Roman" w:hAnsi="Times New Roman" w:cs="Times New Roman"/>
          <w:b/>
          <w:sz w:val="28"/>
          <w:szCs w:val="28"/>
        </w:rPr>
        <w:t>7</w:t>
      </w:r>
      <w:r w:rsidR="00FC3E14" w:rsidRPr="000D0BF6">
        <w:rPr>
          <w:rFonts w:ascii="Times New Roman" w:hAnsi="Times New Roman" w:cs="Times New Roman"/>
          <w:b/>
          <w:sz w:val="28"/>
          <w:szCs w:val="28"/>
        </w:rPr>
        <w:t xml:space="preserve"> года  </w:t>
      </w:r>
      <w:r w:rsidR="00AC4689" w:rsidRPr="000D0BF6">
        <w:rPr>
          <w:rFonts w:ascii="Times New Roman" w:hAnsi="Times New Roman" w:cs="Times New Roman"/>
          <w:b/>
          <w:sz w:val="28"/>
          <w:szCs w:val="28"/>
        </w:rPr>
        <w:tab/>
      </w:r>
      <w:r w:rsidR="00AC4689" w:rsidRPr="000D0BF6">
        <w:rPr>
          <w:rFonts w:ascii="Times New Roman" w:hAnsi="Times New Roman" w:cs="Times New Roman"/>
          <w:b/>
          <w:sz w:val="28"/>
          <w:szCs w:val="28"/>
        </w:rPr>
        <w:tab/>
        <w:t xml:space="preserve">         </w:t>
      </w:r>
      <w:r w:rsidR="00AC4689" w:rsidRPr="000D0BF6">
        <w:rPr>
          <w:rFonts w:ascii="Times New Roman" w:hAnsi="Times New Roman" w:cs="Times New Roman"/>
          <w:b/>
          <w:sz w:val="28"/>
          <w:szCs w:val="28"/>
        </w:rPr>
        <w:tab/>
      </w:r>
      <w:r w:rsidR="00AC4689" w:rsidRPr="000D0BF6">
        <w:rPr>
          <w:rFonts w:ascii="Times New Roman" w:hAnsi="Times New Roman" w:cs="Times New Roman"/>
          <w:b/>
          <w:sz w:val="28"/>
          <w:szCs w:val="28"/>
        </w:rPr>
        <w:tab/>
      </w:r>
      <w:r w:rsidR="00AC4689" w:rsidRPr="000D0BF6">
        <w:rPr>
          <w:rFonts w:ascii="Times New Roman" w:hAnsi="Times New Roman" w:cs="Times New Roman"/>
          <w:b/>
          <w:sz w:val="28"/>
          <w:szCs w:val="28"/>
        </w:rPr>
        <w:tab/>
      </w:r>
      <w:r w:rsidR="00AC4689" w:rsidRPr="000D0BF6">
        <w:rPr>
          <w:rFonts w:ascii="Times New Roman" w:hAnsi="Times New Roman" w:cs="Times New Roman"/>
          <w:b/>
          <w:sz w:val="28"/>
          <w:szCs w:val="28"/>
        </w:rPr>
        <w:tab/>
      </w:r>
      <w:r w:rsidR="00AC4689" w:rsidRPr="000D0BF6">
        <w:rPr>
          <w:rFonts w:ascii="Times New Roman" w:hAnsi="Times New Roman" w:cs="Times New Roman"/>
          <w:b/>
          <w:sz w:val="28"/>
          <w:szCs w:val="28"/>
        </w:rPr>
        <w:tab/>
        <w:t xml:space="preserve">             </w:t>
      </w:r>
      <w:r w:rsidR="00FC3E14" w:rsidRPr="000D0BF6">
        <w:rPr>
          <w:rFonts w:ascii="Times New Roman" w:hAnsi="Times New Roman" w:cs="Times New Roman"/>
          <w:b/>
          <w:sz w:val="28"/>
          <w:szCs w:val="28"/>
        </w:rPr>
        <w:t xml:space="preserve"> </w:t>
      </w:r>
      <w:r w:rsidR="00C678FC" w:rsidRPr="000D0BF6">
        <w:rPr>
          <w:rFonts w:ascii="Times New Roman" w:hAnsi="Times New Roman" w:cs="Times New Roman"/>
          <w:b/>
          <w:sz w:val="28"/>
          <w:szCs w:val="28"/>
        </w:rPr>
        <w:t xml:space="preserve">      </w:t>
      </w:r>
      <w:r w:rsidR="00FC3E14" w:rsidRPr="000D0BF6">
        <w:rPr>
          <w:rFonts w:ascii="Times New Roman" w:hAnsi="Times New Roman" w:cs="Times New Roman"/>
          <w:b/>
          <w:sz w:val="28"/>
          <w:szCs w:val="28"/>
        </w:rPr>
        <w:t xml:space="preserve">№ </w:t>
      </w:r>
      <w:r w:rsidRPr="000D0BF6">
        <w:rPr>
          <w:rFonts w:ascii="Times New Roman" w:hAnsi="Times New Roman" w:cs="Times New Roman"/>
          <w:b/>
          <w:sz w:val="28"/>
          <w:szCs w:val="28"/>
        </w:rPr>
        <w:t>4</w:t>
      </w:r>
      <w:r w:rsidR="000D0BF6" w:rsidRPr="000D0BF6">
        <w:rPr>
          <w:rFonts w:ascii="Times New Roman" w:hAnsi="Times New Roman" w:cs="Times New Roman"/>
          <w:b/>
          <w:sz w:val="28"/>
          <w:szCs w:val="28"/>
        </w:rPr>
        <w:t>9</w:t>
      </w:r>
    </w:p>
    <w:p w:rsidR="00FC3E14" w:rsidRPr="000D0BF6" w:rsidRDefault="00FC3E14" w:rsidP="00FC3E14">
      <w:pPr>
        <w:spacing w:after="0" w:line="240" w:lineRule="auto"/>
        <w:jc w:val="center"/>
        <w:rPr>
          <w:rFonts w:ascii="Times New Roman" w:hAnsi="Times New Roman" w:cs="Times New Roman"/>
          <w:sz w:val="28"/>
          <w:szCs w:val="28"/>
        </w:rPr>
      </w:pPr>
      <w:r w:rsidRPr="000D0BF6">
        <w:rPr>
          <w:rFonts w:ascii="Times New Roman" w:hAnsi="Times New Roman" w:cs="Times New Roman"/>
          <w:sz w:val="28"/>
          <w:szCs w:val="28"/>
        </w:rPr>
        <w:t>ст. Сергиевская</w:t>
      </w:r>
    </w:p>
    <w:p w:rsidR="00FC3E14" w:rsidRPr="000D0BF6" w:rsidRDefault="00FC3E14" w:rsidP="00FC3E14">
      <w:pPr>
        <w:spacing w:after="0" w:line="240" w:lineRule="auto"/>
        <w:jc w:val="center"/>
        <w:rPr>
          <w:rFonts w:ascii="Times New Roman" w:hAnsi="Times New Roman" w:cs="Times New Roman"/>
          <w:sz w:val="28"/>
          <w:szCs w:val="28"/>
        </w:rPr>
      </w:pPr>
    </w:p>
    <w:p w:rsidR="00FC3E14" w:rsidRPr="000D0BF6" w:rsidRDefault="00FC3E14" w:rsidP="00655D74">
      <w:pPr>
        <w:spacing w:after="0" w:line="240" w:lineRule="auto"/>
        <w:rPr>
          <w:rFonts w:ascii="Times New Roman" w:hAnsi="Times New Roman" w:cs="Times New Roman"/>
          <w:sz w:val="28"/>
          <w:szCs w:val="28"/>
        </w:rPr>
      </w:pPr>
    </w:p>
    <w:p w:rsidR="000D0BF6" w:rsidRPr="000D0BF6" w:rsidRDefault="00655D74" w:rsidP="000D0BF6">
      <w:pPr>
        <w:spacing w:after="0" w:line="240" w:lineRule="auto"/>
        <w:jc w:val="center"/>
        <w:rPr>
          <w:rFonts w:ascii="Times New Roman" w:hAnsi="Times New Roman" w:cs="Times New Roman"/>
          <w:b/>
          <w:sz w:val="28"/>
          <w:szCs w:val="28"/>
        </w:rPr>
      </w:pPr>
      <w:r w:rsidRPr="000D0BF6">
        <w:rPr>
          <w:rFonts w:ascii="Times New Roman" w:eastAsia="Times New Roman" w:hAnsi="Times New Roman" w:cs="Times New Roman"/>
          <w:b/>
          <w:sz w:val="28"/>
          <w:szCs w:val="28"/>
        </w:rPr>
        <w:t xml:space="preserve">О назначении публичных слушаний в </w:t>
      </w:r>
      <w:r w:rsidRPr="000D0BF6">
        <w:rPr>
          <w:rFonts w:ascii="Times New Roman" w:hAnsi="Times New Roman" w:cs="Times New Roman"/>
          <w:b/>
          <w:sz w:val="28"/>
          <w:szCs w:val="28"/>
        </w:rPr>
        <w:t xml:space="preserve">Сергиевском </w:t>
      </w:r>
      <w:r w:rsidRPr="000D0BF6">
        <w:rPr>
          <w:rFonts w:ascii="Times New Roman" w:eastAsia="Times New Roman" w:hAnsi="Times New Roman" w:cs="Times New Roman"/>
          <w:b/>
          <w:sz w:val="28"/>
          <w:szCs w:val="28"/>
        </w:rPr>
        <w:t xml:space="preserve">сельском поселении </w:t>
      </w:r>
      <w:r w:rsidRPr="000D0BF6">
        <w:rPr>
          <w:rFonts w:ascii="Times New Roman" w:hAnsi="Times New Roman" w:cs="Times New Roman"/>
          <w:b/>
          <w:sz w:val="28"/>
          <w:szCs w:val="28"/>
        </w:rPr>
        <w:t>Кореновского</w:t>
      </w:r>
      <w:r w:rsidRPr="000D0BF6">
        <w:rPr>
          <w:rFonts w:ascii="Times New Roman" w:eastAsia="Times New Roman" w:hAnsi="Times New Roman" w:cs="Times New Roman"/>
          <w:b/>
          <w:sz w:val="28"/>
          <w:szCs w:val="28"/>
        </w:rPr>
        <w:t xml:space="preserve"> района по теме: «Проект </w:t>
      </w:r>
      <w:proofErr w:type="gramStart"/>
      <w:r w:rsidRPr="000D0BF6">
        <w:rPr>
          <w:rFonts w:ascii="Times New Roman" w:eastAsia="Times New Roman" w:hAnsi="Times New Roman" w:cs="Times New Roman"/>
          <w:b/>
          <w:sz w:val="28"/>
          <w:szCs w:val="28"/>
        </w:rPr>
        <w:t xml:space="preserve">утверждения программы </w:t>
      </w:r>
      <w:r w:rsidR="000D0BF6" w:rsidRPr="000D0BF6">
        <w:rPr>
          <w:rFonts w:ascii="Times New Roman" w:hAnsi="Times New Roman" w:cs="Times New Roman"/>
          <w:b/>
          <w:sz w:val="28"/>
          <w:szCs w:val="28"/>
        </w:rPr>
        <w:t>комплексного развития социальной инфраструктуры Сергиевского сельского поселения</w:t>
      </w:r>
      <w:proofErr w:type="gramEnd"/>
      <w:r w:rsidR="000D0BF6" w:rsidRPr="000D0BF6">
        <w:rPr>
          <w:rFonts w:ascii="Times New Roman" w:hAnsi="Times New Roman" w:cs="Times New Roman"/>
          <w:b/>
          <w:sz w:val="28"/>
          <w:szCs w:val="28"/>
        </w:rPr>
        <w:t xml:space="preserve"> Кореновского района Краснодарского края</w:t>
      </w:r>
    </w:p>
    <w:p w:rsidR="00FC3E14" w:rsidRPr="000D0BF6" w:rsidRDefault="000D0BF6" w:rsidP="000D0BF6">
      <w:pPr>
        <w:spacing w:after="0" w:line="240" w:lineRule="auto"/>
        <w:jc w:val="center"/>
        <w:rPr>
          <w:rFonts w:ascii="Times New Roman" w:hAnsi="Times New Roman" w:cs="Times New Roman"/>
          <w:b/>
          <w:sz w:val="28"/>
          <w:szCs w:val="28"/>
        </w:rPr>
      </w:pPr>
      <w:r w:rsidRPr="000D0BF6">
        <w:rPr>
          <w:rFonts w:ascii="Times New Roman" w:hAnsi="Times New Roman" w:cs="Times New Roman"/>
          <w:b/>
          <w:sz w:val="28"/>
          <w:szCs w:val="28"/>
        </w:rPr>
        <w:t>на 2017 — 2031 годы</w:t>
      </w:r>
      <w:r w:rsidR="00655D74" w:rsidRPr="000D0BF6">
        <w:rPr>
          <w:rFonts w:ascii="Times New Roman" w:eastAsia="Calibri" w:hAnsi="Times New Roman" w:cs="Times New Roman"/>
          <w:b/>
          <w:bCs/>
          <w:color w:val="000000"/>
          <w:sz w:val="28"/>
          <w:szCs w:val="28"/>
        </w:rPr>
        <w:t>»</w:t>
      </w:r>
    </w:p>
    <w:p w:rsidR="00655D74" w:rsidRPr="000D0BF6" w:rsidRDefault="00655D74" w:rsidP="000D0BF6">
      <w:pPr>
        <w:spacing w:after="0" w:line="240" w:lineRule="auto"/>
        <w:jc w:val="center"/>
        <w:rPr>
          <w:rFonts w:ascii="Times New Roman" w:eastAsia="Calibri" w:hAnsi="Times New Roman" w:cs="Times New Roman"/>
          <w:b/>
          <w:bCs/>
          <w:color w:val="000000"/>
          <w:sz w:val="28"/>
          <w:szCs w:val="28"/>
        </w:rPr>
      </w:pPr>
    </w:p>
    <w:p w:rsidR="00655D74" w:rsidRPr="000D0BF6" w:rsidRDefault="00655D74" w:rsidP="00655D74">
      <w:pPr>
        <w:spacing w:after="0" w:line="240" w:lineRule="auto"/>
        <w:ind w:firstLine="720"/>
        <w:jc w:val="both"/>
        <w:rPr>
          <w:rFonts w:ascii="Times New Roman" w:eastAsia="Times New Roman" w:hAnsi="Times New Roman" w:cs="Times New Roman"/>
          <w:sz w:val="28"/>
          <w:szCs w:val="28"/>
        </w:rPr>
      </w:pPr>
      <w:r w:rsidRPr="000D0BF6">
        <w:rPr>
          <w:rFonts w:ascii="Times New Roman" w:eastAsia="Times New Roman" w:hAnsi="Times New Roman" w:cs="Times New Roman"/>
          <w:sz w:val="28"/>
          <w:szCs w:val="28"/>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w:t>
      </w:r>
      <w:r w:rsidRPr="00392991">
        <w:rPr>
          <w:rFonts w:ascii="Times New Roman" w:eastAsia="Times New Roman" w:hAnsi="Times New Roman" w:cs="Times New Roman"/>
          <w:sz w:val="28"/>
          <w:szCs w:val="28"/>
        </w:rPr>
        <w:t>статьей 17 устава</w:t>
      </w:r>
      <w:r w:rsidRPr="000D0BF6">
        <w:rPr>
          <w:rFonts w:ascii="Times New Roman" w:eastAsia="Times New Roman" w:hAnsi="Times New Roman" w:cs="Times New Roman"/>
          <w:sz w:val="28"/>
          <w:szCs w:val="28"/>
        </w:rPr>
        <w:t xml:space="preserve"> </w:t>
      </w:r>
      <w:r w:rsidRPr="000D0BF6">
        <w:rPr>
          <w:rFonts w:ascii="Times New Roman" w:hAnsi="Times New Roman" w:cs="Times New Roman"/>
          <w:sz w:val="28"/>
          <w:szCs w:val="28"/>
        </w:rPr>
        <w:t>Сергиевского</w:t>
      </w:r>
      <w:r w:rsidRPr="000D0BF6">
        <w:rPr>
          <w:rFonts w:ascii="Times New Roman" w:eastAsia="Times New Roman" w:hAnsi="Times New Roman" w:cs="Times New Roman"/>
          <w:sz w:val="28"/>
          <w:szCs w:val="28"/>
        </w:rPr>
        <w:t xml:space="preserve"> сельского поселения </w:t>
      </w:r>
      <w:r w:rsidRPr="000D0BF6">
        <w:rPr>
          <w:rFonts w:ascii="Times New Roman" w:hAnsi="Times New Roman" w:cs="Times New Roman"/>
          <w:sz w:val="28"/>
          <w:szCs w:val="28"/>
        </w:rPr>
        <w:t>Кореновского</w:t>
      </w:r>
      <w:r w:rsidRPr="000D0BF6">
        <w:rPr>
          <w:rFonts w:ascii="Times New Roman" w:eastAsia="Times New Roman" w:hAnsi="Times New Roman" w:cs="Times New Roman"/>
          <w:sz w:val="28"/>
          <w:szCs w:val="28"/>
        </w:rPr>
        <w:t xml:space="preserve"> района</w:t>
      </w:r>
      <w:r w:rsidR="00392991">
        <w:rPr>
          <w:rFonts w:ascii="Times New Roman" w:eastAsia="Times New Roman" w:hAnsi="Times New Roman" w:cs="Times New Roman"/>
          <w:sz w:val="28"/>
          <w:szCs w:val="28"/>
        </w:rPr>
        <w:t xml:space="preserve">, администрация Сергиевского сельского поселения Кореновского района </w:t>
      </w:r>
      <w:r w:rsidRPr="000D0BF6">
        <w:rPr>
          <w:rFonts w:ascii="Times New Roman" w:eastAsia="Times New Roman" w:hAnsi="Times New Roman" w:cs="Times New Roman"/>
          <w:sz w:val="28"/>
          <w:szCs w:val="28"/>
        </w:rPr>
        <w:t xml:space="preserve"> </w:t>
      </w:r>
      <w:proofErr w:type="spellStart"/>
      <w:proofErr w:type="gramStart"/>
      <w:r w:rsidRPr="000D0BF6">
        <w:rPr>
          <w:rFonts w:ascii="Times New Roman" w:eastAsia="Times New Roman" w:hAnsi="Times New Roman" w:cs="Times New Roman"/>
          <w:sz w:val="28"/>
          <w:szCs w:val="28"/>
        </w:rPr>
        <w:t>п</w:t>
      </w:r>
      <w:proofErr w:type="spellEnd"/>
      <w:proofErr w:type="gramEnd"/>
      <w:r w:rsidRPr="000D0BF6">
        <w:rPr>
          <w:rFonts w:ascii="Times New Roman" w:eastAsia="Times New Roman" w:hAnsi="Times New Roman" w:cs="Times New Roman"/>
          <w:sz w:val="28"/>
          <w:szCs w:val="28"/>
        </w:rPr>
        <w:t xml:space="preserve"> о с т а </w:t>
      </w:r>
      <w:proofErr w:type="spellStart"/>
      <w:r w:rsidRPr="000D0BF6">
        <w:rPr>
          <w:rFonts w:ascii="Times New Roman" w:eastAsia="Times New Roman" w:hAnsi="Times New Roman" w:cs="Times New Roman"/>
          <w:sz w:val="28"/>
          <w:szCs w:val="28"/>
        </w:rPr>
        <w:t>н</w:t>
      </w:r>
      <w:proofErr w:type="spellEnd"/>
      <w:r w:rsidRPr="000D0BF6">
        <w:rPr>
          <w:rFonts w:ascii="Times New Roman" w:eastAsia="Times New Roman" w:hAnsi="Times New Roman" w:cs="Times New Roman"/>
          <w:sz w:val="28"/>
          <w:szCs w:val="28"/>
        </w:rPr>
        <w:t xml:space="preserve"> о в л я </w:t>
      </w:r>
      <w:r w:rsidR="00392991">
        <w:rPr>
          <w:rFonts w:ascii="Times New Roman" w:eastAsia="Times New Roman" w:hAnsi="Times New Roman" w:cs="Times New Roman"/>
          <w:sz w:val="28"/>
          <w:szCs w:val="28"/>
        </w:rPr>
        <w:t>е т</w:t>
      </w:r>
      <w:r w:rsidRPr="000D0BF6">
        <w:rPr>
          <w:rFonts w:ascii="Times New Roman" w:eastAsia="Times New Roman" w:hAnsi="Times New Roman" w:cs="Times New Roman"/>
          <w:sz w:val="28"/>
          <w:szCs w:val="28"/>
        </w:rPr>
        <w:t xml:space="preserve">: </w:t>
      </w:r>
    </w:p>
    <w:p w:rsidR="000D0BF6" w:rsidRPr="000D0BF6" w:rsidRDefault="00655D74" w:rsidP="000D0BF6">
      <w:pPr>
        <w:spacing w:after="0" w:line="240" w:lineRule="auto"/>
        <w:jc w:val="both"/>
        <w:rPr>
          <w:rFonts w:ascii="Times New Roman" w:hAnsi="Times New Roman" w:cs="Times New Roman"/>
          <w:sz w:val="28"/>
          <w:szCs w:val="28"/>
        </w:rPr>
      </w:pPr>
      <w:r w:rsidRPr="000D0BF6">
        <w:rPr>
          <w:rFonts w:ascii="Times New Roman" w:eastAsia="Times New Roman" w:hAnsi="Times New Roman" w:cs="Times New Roman"/>
          <w:sz w:val="28"/>
          <w:szCs w:val="28"/>
        </w:rPr>
        <w:t xml:space="preserve">1. Назначить публичные слушания по теме: </w:t>
      </w:r>
      <w:r w:rsidR="000D0BF6" w:rsidRPr="000D0BF6">
        <w:rPr>
          <w:rFonts w:ascii="Times New Roman" w:eastAsia="Times New Roman" w:hAnsi="Times New Roman" w:cs="Times New Roman"/>
          <w:sz w:val="28"/>
          <w:szCs w:val="28"/>
        </w:rPr>
        <w:t xml:space="preserve">«Проект </w:t>
      </w:r>
      <w:proofErr w:type="gramStart"/>
      <w:r w:rsidR="000D0BF6" w:rsidRPr="000D0BF6">
        <w:rPr>
          <w:rFonts w:ascii="Times New Roman" w:eastAsia="Times New Roman" w:hAnsi="Times New Roman" w:cs="Times New Roman"/>
          <w:sz w:val="28"/>
          <w:szCs w:val="28"/>
        </w:rPr>
        <w:t xml:space="preserve">утверждения программы </w:t>
      </w:r>
      <w:r w:rsidR="000D0BF6" w:rsidRPr="000D0BF6">
        <w:rPr>
          <w:rFonts w:ascii="Times New Roman" w:hAnsi="Times New Roman" w:cs="Times New Roman"/>
          <w:sz w:val="28"/>
          <w:szCs w:val="28"/>
        </w:rPr>
        <w:t>комплексного развития социальной инфраструктуры Сергиевского сельского поселения</w:t>
      </w:r>
      <w:proofErr w:type="gramEnd"/>
      <w:r w:rsidR="000D0BF6" w:rsidRPr="000D0BF6">
        <w:rPr>
          <w:rFonts w:ascii="Times New Roman" w:hAnsi="Times New Roman" w:cs="Times New Roman"/>
          <w:sz w:val="28"/>
          <w:szCs w:val="28"/>
        </w:rPr>
        <w:t xml:space="preserve"> Кореновского района Краснодарского края</w:t>
      </w:r>
    </w:p>
    <w:p w:rsidR="00655D74" w:rsidRPr="000D0BF6" w:rsidRDefault="000D0BF6" w:rsidP="000D0BF6">
      <w:pPr>
        <w:spacing w:after="0" w:line="240" w:lineRule="auto"/>
        <w:jc w:val="both"/>
        <w:rPr>
          <w:rFonts w:ascii="Times New Roman" w:hAnsi="Times New Roman" w:cs="Times New Roman"/>
          <w:sz w:val="28"/>
          <w:szCs w:val="28"/>
        </w:rPr>
      </w:pPr>
      <w:r w:rsidRPr="000D0BF6">
        <w:rPr>
          <w:rFonts w:ascii="Times New Roman" w:hAnsi="Times New Roman" w:cs="Times New Roman"/>
          <w:sz w:val="28"/>
          <w:szCs w:val="28"/>
        </w:rPr>
        <w:t>на 2017 — 2031 годы</w:t>
      </w:r>
      <w:r w:rsidRPr="000D0BF6">
        <w:rPr>
          <w:rFonts w:ascii="Times New Roman" w:eastAsia="Calibri" w:hAnsi="Times New Roman" w:cs="Times New Roman"/>
          <w:bCs/>
          <w:color w:val="000000"/>
          <w:sz w:val="28"/>
          <w:szCs w:val="28"/>
        </w:rPr>
        <w:t>»</w:t>
      </w:r>
      <w:r w:rsidRPr="000D0BF6">
        <w:rPr>
          <w:rFonts w:ascii="Times New Roman" w:eastAsia="Times New Roman" w:hAnsi="Times New Roman" w:cs="Times New Roman"/>
          <w:sz w:val="28"/>
          <w:szCs w:val="28"/>
        </w:rPr>
        <w:t xml:space="preserve"> </w:t>
      </w:r>
      <w:r w:rsidR="00392991">
        <w:rPr>
          <w:rFonts w:ascii="Times New Roman" w:eastAsia="Times New Roman" w:hAnsi="Times New Roman" w:cs="Times New Roman"/>
          <w:sz w:val="28"/>
          <w:szCs w:val="28"/>
        </w:rPr>
        <w:t xml:space="preserve">на 5 июня 2017 года в 16.00 </w:t>
      </w:r>
      <w:r w:rsidR="00655D74" w:rsidRPr="000D0BF6">
        <w:rPr>
          <w:rFonts w:ascii="Times New Roman" w:eastAsia="Times New Roman" w:hAnsi="Times New Roman" w:cs="Times New Roman"/>
          <w:sz w:val="28"/>
          <w:szCs w:val="28"/>
        </w:rPr>
        <w:t>(приложение).</w:t>
      </w:r>
    </w:p>
    <w:p w:rsidR="00655D74" w:rsidRPr="000D0BF6" w:rsidRDefault="00655D74" w:rsidP="00655D74">
      <w:pPr>
        <w:spacing w:after="0" w:line="240" w:lineRule="auto"/>
        <w:ind w:firstLine="709"/>
        <w:jc w:val="both"/>
        <w:rPr>
          <w:rFonts w:ascii="Times New Roman" w:eastAsia="Times New Roman" w:hAnsi="Times New Roman" w:cs="Times New Roman"/>
          <w:sz w:val="28"/>
          <w:szCs w:val="28"/>
        </w:rPr>
      </w:pPr>
      <w:r w:rsidRPr="000D0BF6">
        <w:rPr>
          <w:rFonts w:ascii="Times New Roman" w:eastAsia="Times New Roman" w:hAnsi="Times New Roman" w:cs="Times New Roman"/>
          <w:sz w:val="28"/>
          <w:szCs w:val="28"/>
        </w:rPr>
        <w:t xml:space="preserve">2. Установить срок публичных слушаний по теме публичных слушаний - тридцать дней со дня оповещения жителей </w:t>
      </w:r>
      <w:r w:rsidRPr="000D0BF6">
        <w:rPr>
          <w:rFonts w:ascii="Times New Roman" w:hAnsi="Times New Roman" w:cs="Times New Roman"/>
          <w:sz w:val="28"/>
          <w:szCs w:val="28"/>
        </w:rPr>
        <w:t>Сергиевского</w:t>
      </w:r>
      <w:r w:rsidRPr="000D0BF6">
        <w:rPr>
          <w:rFonts w:ascii="Times New Roman" w:eastAsia="Times New Roman" w:hAnsi="Times New Roman" w:cs="Times New Roman"/>
          <w:sz w:val="28"/>
          <w:szCs w:val="28"/>
        </w:rPr>
        <w:t xml:space="preserve"> сельского поселения </w:t>
      </w:r>
      <w:r w:rsidRPr="000D0BF6">
        <w:rPr>
          <w:rFonts w:ascii="Times New Roman" w:hAnsi="Times New Roman" w:cs="Times New Roman"/>
          <w:sz w:val="28"/>
          <w:szCs w:val="28"/>
        </w:rPr>
        <w:t>Кореновского</w:t>
      </w:r>
      <w:r w:rsidRPr="000D0BF6">
        <w:rPr>
          <w:rFonts w:ascii="Times New Roman" w:eastAsia="Times New Roman" w:hAnsi="Times New Roman" w:cs="Times New Roman"/>
          <w:sz w:val="28"/>
          <w:szCs w:val="28"/>
        </w:rPr>
        <w:t xml:space="preserve"> района о времени и месте их проведения до дня опубликования заключения о результатах публичных слушаний.</w:t>
      </w:r>
    </w:p>
    <w:p w:rsidR="00655D74" w:rsidRPr="000D0BF6" w:rsidRDefault="00655D74" w:rsidP="00655D74">
      <w:pPr>
        <w:spacing w:after="0" w:line="240" w:lineRule="auto"/>
        <w:ind w:firstLine="709"/>
        <w:jc w:val="both"/>
        <w:rPr>
          <w:rFonts w:ascii="Times New Roman" w:eastAsia="Times New Roman" w:hAnsi="Times New Roman" w:cs="Times New Roman"/>
          <w:sz w:val="28"/>
          <w:szCs w:val="28"/>
        </w:rPr>
      </w:pPr>
      <w:r w:rsidRPr="000D0BF6">
        <w:rPr>
          <w:rFonts w:ascii="Times New Roman" w:eastAsia="Times New Roman" w:hAnsi="Times New Roman" w:cs="Times New Roman"/>
          <w:sz w:val="28"/>
          <w:szCs w:val="28"/>
        </w:rPr>
        <w:t>3. Создать оргкомитет по проведению публичных слушаний по теме публичных слушаний в следующем составе:</w:t>
      </w:r>
    </w:p>
    <w:p w:rsidR="00655D74" w:rsidRPr="000D0BF6" w:rsidRDefault="00655D74" w:rsidP="00655D74">
      <w:pPr>
        <w:pStyle w:val="a5"/>
        <w:tabs>
          <w:tab w:val="left" w:pos="360"/>
        </w:tabs>
        <w:ind w:left="0" w:firstLine="709"/>
        <w:rPr>
          <w:rFonts w:ascii="Times New Roman" w:hAnsi="Times New Roman" w:cs="Times New Roman"/>
          <w:sz w:val="28"/>
          <w:szCs w:val="28"/>
        </w:rPr>
      </w:pPr>
      <w:r w:rsidRPr="000D0BF6">
        <w:rPr>
          <w:rFonts w:ascii="Times New Roman" w:hAnsi="Times New Roman" w:cs="Times New Roman"/>
          <w:sz w:val="28"/>
          <w:szCs w:val="28"/>
        </w:rPr>
        <w:t xml:space="preserve">1) </w:t>
      </w:r>
      <w:proofErr w:type="spellStart"/>
      <w:r w:rsidRPr="000D0BF6">
        <w:rPr>
          <w:rFonts w:ascii="Times New Roman" w:hAnsi="Times New Roman" w:cs="Times New Roman"/>
          <w:sz w:val="28"/>
          <w:szCs w:val="28"/>
        </w:rPr>
        <w:t>Гацко</w:t>
      </w:r>
      <w:proofErr w:type="spellEnd"/>
      <w:r w:rsidRPr="000D0BF6">
        <w:rPr>
          <w:rFonts w:ascii="Times New Roman" w:hAnsi="Times New Roman" w:cs="Times New Roman"/>
          <w:sz w:val="28"/>
          <w:szCs w:val="28"/>
        </w:rPr>
        <w:t xml:space="preserve"> Ирина Григорьевна — ведущий специалист финансового отдела  Сергиевского сельского поселения;</w:t>
      </w:r>
    </w:p>
    <w:p w:rsidR="00655D74" w:rsidRPr="000D0BF6" w:rsidRDefault="00655D74" w:rsidP="00655D74">
      <w:pPr>
        <w:pStyle w:val="a5"/>
        <w:tabs>
          <w:tab w:val="left" w:pos="360"/>
          <w:tab w:val="left" w:pos="709"/>
          <w:tab w:val="left" w:pos="993"/>
        </w:tabs>
        <w:ind w:left="0" w:firstLine="709"/>
        <w:rPr>
          <w:rFonts w:ascii="Times New Roman" w:hAnsi="Times New Roman" w:cs="Times New Roman"/>
          <w:sz w:val="28"/>
          <w:szCs w:val="28"/>
        </w:rPr>
      </w:pPr>
      <w:r w:rsidRPr="000D0BF6">
        <w:rPr>
          <w:rFonts w:ascii="Times New Roman" w:hAnsi="Times New Roman" w:cs="Times New Roman"/>
          <w:sz w:val="28"/>
          <w:szCs w:val="28"/>
        </w:rPr>
        <w:t xml:space="preserve">2) </w:t>
      </w:r>
      <w:proofErr w:type="spellStart"/>
      <w:r w:rsidRPr="000D0BF6">
        <w:rPr>
          <w:rFonts w:ascii="Times New Roman" w:hAnsi="Times New Roman" w:cs="Times New Roman"/>
          <w:sz w:val="28"/>
          <w:szCs w:val="28"/>
        </w:rPr>
        <w:t>Хахуцкий</w:t>
      </w:r>
      <w:proofErr w:type="spellEnd"/>
      <w:r w:rsidRPr="000D0BF6">
        <w:rPr>
          <w:rFonts w:ascii="Times New Roman" w:hAnsi="Times New Roman" w:cs="Times New Roman"/>
          <w:sz w:val="28"/>
          <w:szCs w:val="28"/>
        </w:rPr>
        <w:t xml:space="preserve"> Александр Васильевич – директор МУП ЖКХ Сергиевского сельского поселения;</w:t>
      </w:r>
    </w:p>
    <w:p w:rsidR="00655D74" w:rsidRPr="000D0BF6" w:rsidRDefault="00655D74" w:rsidP="00655D74">
      <w:pPr>
        <w:pStyle w:val="a5"/>
        <w:tabs>
          <w:tab w:val="left" w:pos="360"/>
        </w:tabs>
        <w:ind w:left="0" w:firstLine="709"/>
        <w:rPr>
          <w:rFonts w:ascii="Times New Roman" w:hAnsi="Times New Roman" w:cs="Times New Roman"/>
          <w:sz w:val="28"/>
          <w:szCs w:val="28"/>
        </w:rPr>
      </w:pPr>
      <w:r w:rsidRPr="000D0BF6">
        <w:rPr>
          <w:rFonts w:ascii="Times New Roman" w:hAnsi="Times New Roman" w:cs="Times New Roman"/>
          <w:sz w:val="28"/>
          <w:szCs w:val="28"/>
        </w:rPr>
        <w:t xml:space="preserve">3) </w:t>
      </w:r>
      <w:proofErr w:type="spellStart"/>
      <w:r w:rsidRPr="000D0BF6">
        <w:rPr>
          <w:rFonts w:ascii="Times New Roman" w:hAnsi="Times New Roman" w:cs="Times New Roman"/>
          <w:sz w:val="28"/>
          <w:szCs w:val="28"/>
        </w:rPr>
        <w:t>Рохманка</w:t>
      </w:r>
      <w:proofErr w:type="spellEnd"/>
      <w:r w:rsidRPr="000D0BF6">
        <w:rPr>
          <w:rFonts w:ascii="Times New Roman" w:hAnsi="Times New Roman" w:cs="Times New Roman"/>
          <w:sz w:val="28"/>
          <w:szCs w:val="28"/>
        </w:rPr>
        <w:t xml:space="preserve"> Екатерина Алексеевна - специалист 1 категории общего отдела администрации Сергиевского сельского поселения;</w:t>
      </w:r>
    </w:p>
    <w:p w:rsidR="00655D74" w:rsidRPr="000D0BF6" w:rsidRDefault="00655D74" w:rsidP="00655D74">
      <w:pPr>
        <w:pStyle w:val="a5"/>
        <w:tabs>
          <w:tab w:val="left" w:pos="0"/>
        </w:tabs>
        <w:ind w:left="0" w:firstLine="709"/>
        <w:rPr>
          <w:rFonts w:ascii="Times New Roman" w:hAnsi="Times New Roman" w:cs="Times New Roman"/>
          <w:sz w:val="28"/>
          <w:szCs w:val="28"/>
        </w:rPr>
      </w:pPr>
      <w:r w:rsidRPr="000D0BF6">
        <w:rPr>
          <w:rFonts w:ascii="Times New Roman" w:hAnsi="Times New Roman" w:cs="Times New Roman"/>
          <w:sz w:val="28"/>
          <w:szCs w:val="28"/>
        </w:rPr>
        <w:t>4) Кирьян Светлана Николаевна — специалист 1 категории  общего отдела администрации Сергиевского сельского поселения;</w:t>
      </w:r>
    </w:p>
    <w:p w:rsidR="00655D74" w:rsidRPr="000D0BF6" w:rsidRDefault="00655D74" w:rsidP="00655D74">
      <w:pPr>
        <w:pStyle w:val="a5"/>
        <w:tabs>
          <w:tab w:val="left" w:pos="0"/>
        </w:tabs>
        <w:ind w:left="0" w:firstLine="720"/>
        <w:rPr>
          <w:rFonts w:ascii="Times New Roman" w:hAnsi="Times New Roman" w:cs="Times New Roman"/>
          <w:sz w:val="28"/>
          <w:szCs w:val="28"/>
        </w:rPr>
      </w:pPr>
      <w:r w:rsidRPr="000D0BF6">
        <w:rPr>
          <w:rFonts w:ascii="Times New Roman" w:hAnsi="Times New Roman" w:cs="Times New Roman"/>
          <w:sz w:val="28"/>
          <w:szCs w:val="28"/>
        </w:rPr>
        <w:t>5) Яровая Татьяна Викторовн</w:t>
      </w:r>
      <w:proofErr w:type="gramStart"/>
      <w:r w:rsidRPr="000D0BF6">
        <w:rPr>
          <w:rFonts w:ascii="Times New Roman" w:hAnsi="Times New Roman" w:cs="Times New Roman"/>
          <w:sz w:val="28"/>
          <w:szCs w:val="28"/>
        </w:rPr>
        <w:t>а-</w:t>
      </w:r>
      <w:proofErr w:type="gramEnd"/>
      <w:r w:rsidRPr="000D0BF6">
        <w:rPr>
          <w:rFonts w:ascii="Times New Roman" w:hAnsi="Times New Roman" w:cs="Times New Roman"/>
          <w:sz w:val="28"/>
          <w:szCs w:val="28"/>
        </w:rPr>
        <w:t xml:space="preserve"> депутат Совета Сергиевского сельского поселения Кореновского района.</w:t>
      </w:r>
    </w:p>
    <w:p w:rsidR="00655D74" w:rsidRPr="000D0BF6" w:rsidRDefault="00655D74" w:rsidP="00655D74">
      <w:pPr>
        <w:pStyle w:val="a5"/>
        <w:tabs>
          <w:tab w:val="left" w:pos="0"/>
        </w:tabs>
        <w:ind w:left="0" w:firstLine="709"/>
        <w:rPr>
          <w:rFonts w:ascii="Times New Roman" w:hAnsi="Times New Roman" w:cs="Times New Roman"/>
          <w:sz w:val="28"/>
          <w:szCs w:val="28"/>
        </w:rPr>
      </w:pPr>
      <w:r w:rsidRPr="000D0BF6">
        <w:rPr>
          <w:rFonts w:ascii="Times New Roman" w:hAnsi="Times New Roman" w:cs="Times New Roman"/>
          <w:sz w:val="28"/>
          <w:szCs w:val="28"/>
        </w:rPr>
        <w:t xml:space="preserve"> 4. Установить, что учет предложений по теме публичных слушаний и </w:t>
      </w:r>
    </w:p>
    <w:p w:rsidR="00655D74" w:rsidRPr="000D0BF6" w:rsidRDefault="00655D74" w:rsidP="00655D74">
      <w:pPr>
        <w:pStyle w:val="a5"/>
        <w:tabs>
          <w:tab w:val="left" w:pos="0"/>
        </w:tabs>
        <w:ind w:left="0" w:firstLine="0"/>
        <w:rPr>
          <w:rFonts w:ascii="Times New Roman" w:hAnsi="Times New Roman" w:cs="Times New Roman"/>
          <w:sz w:val="28"/>
          <w:szCs w:val="28"/>
        </w:rPr>
      </w:pPr>
      <w:r w:rsidRPr="000D0BF6">
        <w:rPr>
          <w:rFonts w:ascii="Times New Roman" w:hAnsi="Times New Roman" w:cs="Times New Roman"/>
          <w:sz w:val="28"/>
          <w:szCs w:val="28"/>
        </w:rPr>
        <w:t xml:space="preserve">участия граждан в обсуждении осуществляется в соответствии с Положением </w:t>
      </w:r>
    </w:p>
    <w:p w:rsidR="00DC0A7F" w:rsidRDefault="00655D74" w:rsidP="00DC0A7F">
      <w:pPr>
        <w:pStyle w:val="a5"/>
        <w:tabs>
          <w:tab w:val="left" w:pos="0"/>
        </w:tabs>
        <w:ind w:left="0" w:firstLine="0"/>
        <w:rPr>
          <w:rFonts w:ascii="Times New Roman" w:hAnsi="Times New Roman" w:cs="Times New Roman"/>
          <w:sz w:val="28"/>
          <w:szCs w:val="28"/>
        </w:rPr>
      </w:pPr>
      <w:r w:rsidRPr="000D0BF6">
        <w:rPr>
          <w:rFonts w:ascii="Times New Roman" w:hAnsi="Times New Roman" w:cs="Times New Roman"/>
          <w:sz w:val="28"/>
          <w:szCs w:val="28"/>
        </w:rPr>
        <w:lastRenderedPageBreak/>
        <w:t xml:space="preserve">о порядке организации и проведения публичных слушаний в Сергиевском сельском поселении Кореновского района, </w:t>
      </w:r>
      <w:r w:rsidR="00DC0A7F" w:rsidRPr="00DC0A7F">
        <w:rPr>
          <w:rFonts w:ascii="Times New Roman" w:hAnsi="Times New Roman" w:cs="Times New Roman"/>
          <w:sz w:val="28"/>
          <w:szCs w:val="28"/>
        </w:rPr>
        <w:t>утвержденным решением Совета Сергиевского сельского поселения Кореновского района от 4 февраля 2016 года № 98 «Об утверждении Положения о публичных слушаниях в Сергиевском сельском поселении Кореновского района»</w:t>
      </w:r>
    </w:p>
    <w:p w:rsidR="00655D74" w:rsidRPr="00DC0A7F" w:rsidRDefault="00655D74" w:rsidP="00DC0A7F">
      <w:pPr>
        <w:pStyle w:val="a5"/>
        <w:tabs>
          <w:tab w:val="left" w:pos="0"/>
        </w:tabs>
        <w:ind w:left="0" w:firstLine="709"/>
        <w:rPr>
          <w:rFonts w:ascii="Times New Roman" w:hAnsi="Times New Roman" w:cs="Times New Roman"/>
          <w:bCs/>
          <w:sz w:val="28"/>
          <w:szCs w:val="28"/>
        </w:rPr>
      </w:pPr>
      <w:r w:rsidRPr="00DC0A7F">
        <w:rPr>
          <w:rFonts w:ascii="Times New Roman" w:hAnsi="Times New Roman" w:cs="Times New Roman"/>
          <w:bCs/>
          <w:sz w:val="28"/>
          <w:szCs w:val="28"/>
        </w:rPr>
        <w:t xml:space="preserve">5. Настоящее постановление разместить на официальном сайте Сергиевского сельского поселения </w:t>
      </w:r>
      <w:r w:rsidRPr="00DC0A7F">
        <w:rPr>
          <w:rFonts w:ascii="Times New Roman" w:hAnsi="Times New Roman" w:cs="Times New Roman"/>
          <w:bCs/>
          <w:sz w:val="28"/>
          <w:szCs w:val="28"/>
          <w:lang w:val="en-US"/>
        </w:rPr>
        <w:t>www</w:t>
      </w:r>
      <w:r w:rsidRPr="00DC0A7F">
        <w:rPr>
          <w:rFonts w:ascii="Times New Roman" w:hAnsi="Times New Roman" w:cs="Times New Roman"/>
          <w:bCs/>
          <w:sz w:val="28"/>
          <w:szCs w:val="28"/>
        </w:rPr>
        <w:t>.</w:t>
      </w:r>
      <w:proofErr w:type="spellStart"/>
      <w:r w:rsidRPr="00DC0A7F">
        <w:rPr>
          <w:rFonts w:ascii="Times New Roman" w:hAnsi="Times New Roman" w:cs="Times New Roman"/>
          <w:bCs/>
          <w:sz w:val="28"/>
          <w:szCs w:val="28"/>
          <w:lang w:val="en-US"/>
        </w:rPr>
        <w:t>sergievka</w:t>
      </w:r>
      <w:proofErr w:type="spellEnd"/>
      <w:r w:rsidRPr="00DC0A7F">
        <w:rPr>
          <w:rFonts w:ascii="Times New Roman" w:hAnsi="Times New Roman" w:cs="Times New Roman"/>
          <w:bCs/>
          <w:sz w:val="28"/>
          <w:szCs w:val="28"/>
        </w:rPr>
        <w:t>.</w:t>
      </w:r>
      <w:proofErr w:type="spellStart"/>
      <w:r w:rsidRPr="00DC0A7F">
        <w:rPr>
          <w:rFonts w:ascii="Times New Roman" w:hAnsi="Times New Roman" w:cs="Times New Roman"/>
          <w:bCs/>
          <w:sz w:val="28"/>
          <w:szCs w:val="28"/>
          <w:lang w:val="en-US"/>
        </w:rPr>
        <w:t>ru</w:t>
      </w:r>
      <w:proofErr w:type="spellEnd"/>
      <w:r w:rsidRPr="00DC0A7F">
        <w:rPr>
          <w:rFonts w:ascii="Times New Roman" w:hAnsi="Times New Roman" w:cs="Times New Roman"/>
          <w:bCs/>
          <w:sz w:val="28"/>
          <w:szCs w:val="28"/>
        </w:rPr>
        <w:t>.</w:t>
      </w:r>
    </w:p>
    <w:p w:rsidR="00655D74" w:rsidRPr="000D0BF6" w:rsidRDefault="00655D74" w:rsidP="00655D74">
      <w:pPr>
        <w:spacing w:after="0" w:line="240" w:lineRule="auto"/>
        <w:ind w:firstLine="709"/>
        <w:jc w:val="both"/>
        <w:rPr>
          <w:rFonts w:ascii="Times New Roman" w:eastAsia="Times New Roman" w:hAnsi="Times New Roman" w:cs="Times New Roman"/>
          <w:bCs/>
          <w:sz w:val="28"/>
          <w:szCs w:val="28"/>
        </w:rPr>
      </w:pPr>
      <w:r w:rsidRPr="000D0BF6">
        <w:rPr>
          <w:rFonts w:ascii="Times New Roman" w:eastAsia="Times New Roman" w:hAnsi="Times New Roman" w:cs="Times New Roman"/>
          <w:bCs/>
          <w:sz w:val="28"/>
          <w:szCs w:val="28"/>
        </w:rPr>
        <w:t xml:space="preserve">6. </w:t>
      </w:r>
      <w:proofErr w:type="gramStart"/>
      <w:r w:rsidRPr="000D0BF6">
        <w:rPr>
          <w:rFonts w:ascii="Times New Roman" w:eastAsia="Times New Roman" w:hAnsi="Times New Roman" w:cs="Times New Roman"/>
          <w:bCs/>
          <w:sz w:val="28"/>
          <w:szCs w:val="28"/>
        </w:rPr>
        <w:t>Контроль за</w:t>
      </w:r>
      <w:proofErr w:type="gramEnd"/>
      <w:r w:rsidRPr="000D0BF6">
        <w:rPr>
          <w:rFonts w:ascii="Times New Roman" w:eastAsia="Times New Roman" w:hAnsi="Times New Roman" w:cs="Times New Roman"/>
          <w:bCs/>
          <w:sz w:val="28"/>
          <w:szCs w:val="28"/>
        </w:rPr>
        <w:t xml:space="preserve"> выполнением настоящего постановления оставляю за собой.</w:t>
      </w:r>
    </w:p>
    <w:p w:rsidR="00655D74" w:rsidRPr="000D0BF6" w:rsidRDefault="00655D74" w:rsidP="00655D74">
      <w:pPr>
        <w:spacing w:after="0" w:line="240" w:lineRule="auto"/>
        <w:ind w:firstLine="709"/>
        <w:jc w:val="both"/>
        <w:rPr>
          <w:rFonts w:ascii="Times New Roman" w:eastAsia="Times New Roman" w:hAnsi="Times New Roman" w:cs="Times New Roman"/>
          <w:sz w:val="28"/>
          <w:szCs w:val="28"/>
        </w:rPr>
      </w:pPr>
      <w:r w:rsidRPr="000D0BF6">
        <w:rPr>
          <w:rFonts w:ascii="Times New Roman" w:eastAsia="Times New Roman" w:hAnsi="Times New Roman" w:cs="Times New Roman"/>
          <w:bCs/>
          <w:sz w:val="28"/>
          <w:szCs w:val="28"/>
        </w:rPr>
        <w:t>7. Настоящее постановление</w:t>
      </w:r>
      <w:r w:rsidRPr="000D0BF6">
        <w:rPr>
          <w:rFonts w:ascii="Times New Roman" w:hAnsi="Times New Roman" w:cs="Times New Roman"/>
          <w:bCs/>
          <w:sz w:val="28"/>
          <w:szCs w:val="28"/>
        </w:rPr>
        <w:t xml:space="preserve"> </w:t>
      </w:r>
      <w:r w:rsidRPr="000D0BF6">
        <w:rPr>
          <w:rFonts w:ascii="Times New Roman" w:eastAsia="Times New Roman" w:hAnsi="Times New Roman" w:cs="Times New Roman"/>
          <w:bCs/>
          <w:sz w:val="28"/>
          <w:szCs w:val="28"/>
        </w:rPr>
        <w:t>вступает в силу со дня его официального обнародования.</w:t>
      </w:r>
    </w:p>
    <w:p w:rsidR="00655D74" w:rsidRPr="000D0BF6" w:rsidRDefault="00655D74" w:rsidP="00655D74">
      <w:pPr>
        <w:spacing w:after="0" w:line="240" w:lineRule="auto"/>
        <w:jc w:val="both"/>
        <w:rPr>
          <w:rFonts w:ascii="Times New Roman" w:hAnsi="Times New Roman" w:cs="Times New Roman"/>
          <w:sz w:val="28"/>
          <w:szCs w:val="28"/>
        </w:rPr>
      </w:pPr>
    </w:p>
    <w:p w:rsidR="00CF7905" w:rsidRPr="000D0BF6" w:rsidRDefault="00CF7905" w:rsidP="00FC3E14">
      <w:pPr>
        <w:spacing w:after="0" w:line="240" w:lineRule="auto"/>
        <w:jc w:val="center"/>
        <w:rPr>
          <w:rFonts w:ascii="Times New Roman" w:hAnsi="Times New Roman" w:cs="Times New Roman"/>
          <w:sz w:val="28"/>
          <w:szCs w:val="28"/>
        </w:rPr>
      </w:pPr>
    </w:p>
    <w:p w:rsidR="00FC3E14" w:rsidRPr="000D0BF6" w:rsidRDefault="00FC3E14" w:rsidP="00FC3E14">
      <w:pPr>
        <w:spacing w:after="0" w:line="240" w:lineRule="auto"/>
        <w:jc w:val="both"/>
        <w:rPr>
          <w:rFonts w:ascii="Times New Roman" w:hAnsi="Times New Roman" w:cs="Times New Roman"/>
          <w:sz w:val="28"/>
          <w:szCs w:val="28"/>
        </w:rPr>
      </w:pPr>
      <w:r w:rsidRPr="000D0BF6">
        <w:rPr>
          <w:rFonts w:ascii="Times New Roman" w:hAnsi="Times New Roman" w:cs="Times New Roman"/>
          <w:sz w:val="28"/>
          <w:szCs w:val="28"/>
        </w:rPr>
        <w:t xml:space="preserve">Глава </w:t>
      </w:r>
    </w:p>
    <w:p w:rsidR="00FC3E14" w:rsidRPr="000D0BF6" w:rsidRDefault="00FC3E14" w:rsidP="00FC3E14">
      <w:pPr>
        <w:spacing w:after="0" w:line="240" w:lineRule="auto"/>
        <w:rPr>
          <w:rFonts w:ascii="Times New Roman" w:hAnsi="Times New Roman" w:cs="Times New Roman"/>
          <w:sz w:val="28"/>
          <w:szCs w:val="28"/>
        </w:rPr>
      </w:pPr>
      <w:r w:rsidRPr="000D0BF6">
        <w:rPr>
          <w:rFonts w:ascii="Times New Roman" w:hAnsi="Times New Roman" w:cs="Times New Roman"/>
          <w:sz w:val="28"/>
          <w:szCs w:val="28"/>
        </w:rPr>
        <w:t>Сергиевского сельского поселения</w:t>
      </w:r>
    </w:p>
    <w:p w:rsidR="00FC3E14" w:rsidRPr="000D0BF6" w:rsidRDefault="00FC3E14" w:rsidP="00FC3E14">
      <w:pPr>
        <w:spacing w:after="0" w:line="240" w:lineRule="auto"/>
        <w:rPr>
          <w:rFonts w:ascii="Times New Roman" w:hAnsi="Times New Roman" w:cs="Times New Roman"/>
          <w:sz w:val="28"/>
          <w:szCs w:val="28"/>
        </w:rPr>
      </w:pPr>
      <w:r w:rsidRPr="000D0BF6">
        <w:rPr>
          <w:rFonts w:ascii="Times New Roman" w:hAnsi="Times New Roman" w:cs="Times New Roman"/>
          <w:sz w:val="28"/>
          <w:szCs w:val="28"/>
        </w:rPr>
        <w:t xml:space="preserve">Кореновского района                                                                       </w:t>
      </w:r>
      <w:r w:rsidR="00C678FC" w:rsidRPr="000D0BF6">
        <w:rPr>
          <w:rFonts w:ascii="Times New Roman" w:hAnsi="Times New Roman" w:cs="Times New Roman"/>
          <w:sz w:val="28"/>
          <w:szCs w:val="28"/>
        </w:rPr>
        <w:t xml:space="preserve">     </w:t>
      </w:r>
      <w:r w:rsidRPr="000D0BF6">
        <w:rPr>
          <w:rFonts w:ascii="Times New Roman" w:hAnsi="Times New Roman" w:cs="Times New Roman"/>
          <w:sz w:val="28"/>
          <w:szCs w:val="28"/>
        </w:rPr>
        <w:t xml:space="preserve"> С.А.</w:t>
      </w:r>
      <w:r w:rsidR="00C678FC" w:rsidRPr="000D0BF6">
        <w:rPr>
          <w:rFonts w:ascii="Times New Roman" w:hAnsi="Times New Roman" w:cs="Times New Roman"/>
          <w:sz w:val="28"/>
          <w:szCs w:val="28"/>
        </w:rPr>
        <w:t xml:space="preserve"> </w:t>
      </w:r>
      <w:r w:rsidRPr="000D0BF6">
        <w:rPr>
          <w:rFonts w:ascii="Times New Roman" w:hAnsi="Times New Roman" w:cs="Times New Roman"/>
          <w:sz w:val="28"/>
          <w:szCs w:val="28"/>
        </w:rPr>
        <w:t>Басеев</w:t>
      </w: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FC3E14">
      <w:pPr>
        <w:spacing w:after="0" w:line="240" w:lineRule="auto"/>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55D74" w:rsidRPr="000D0BF6" w:rsidTr="00655D74">
        <w:tc>
          <w:tcPr>
            <w:tcW w:w="4785" w:type="dxa"/>
          </w:tcPr>
          <w:p w:rsidR="00655D74" w:rsidRPr="000D0BF6" w:rsidRDefault="00655D74" w:rsidP="00FC3E14">
            <w:pPr>
              <w:rPr>
                <w:rFonts w:ascii="Times New Roman" w:hAnsi="Times New Roman" w:cs="Times New Roman"/>
                <w:sz w:val="28"/>
                <w:szCs w:val="28"/>
              </w:rPr>
            </w:pPr>
          </w:p>
        </w:tc>
        <w:tc>
          <w:tcPr>
            <w:tcW w:w="4786" w:type="dxa"/>
          </w:tcPr>
          <w:p w:rsidR="00655D74" w:rsidRPr="000D0BF6" w:rsidRDefault="00655D74" w:rsidP="00655D74">
            <w:pPr>
              <w:jc w:val="center"/>
              <w:rPr>
                <w:rFonts w:ascii="Times New Roman" w:hAnsi="Times New Roman" w:cs="Times New Roman"/>
                <w:sz w:val="28"/>
                <w:szCs w:val="28"/>
              </w:rPr>
            </w:pPr>
            <w:r w:rsidRPr="000D0BF6">
              <w:rPr>
                <w:rFonts w:ascii="Times New Roman" w:hAnsi="Times New Roman" w:cs="Times New Roman"/>
                <w:sz w:val="28"/>
                <w:szCs w:val="28"/>
              </w:rPr>
              <w:t>ПРИЛОЖЕНИЕ</w:t>
            </w:r>
          </w:p>
          <w:p w:rsidR="00655D74" w:rsidRPr="000D0BF6" w:rsidRDefault="00655D74" w:rsidP="00655D74">
            <w:pPr>
              <w:jc w:val="center"/>
              <w:rPr>
                <w:rFonts w:ascii="Times New Roman" w:hAnsi="Times New Roman" w:cs="Times New Roman"/>
                <w:sz w:val="28"/>
                <w:szCs w:val="28"/>
              </w:rPr>
            </w:pPr>
            <w:r w:rsidRPr="000D0BF6">
              <w:rPr>
                <w:rFonts w:ascii="Times New Roman" w:hAnsi="Times New Roman" w:cs="Times New Roman"/>
                <w:sz w:val="28"/>
                <w:szCs w:val="28"/>
              </w:rPr>
              <w:t>к постановлению администрации Сергиевского сельского поселения Кореновского района</w:t>
            </w:r>
          </w:p>
          <w:p w:rsidR="00655D74" w:rsidRPr="000D0BF6" w:rsidRDefault="00655D74" w:rsidP="00655D74">
            <w:pPr>
              <w:jc w:val="center"/>
              <w:rPr>
                <w:rFonts w:ascii="Times New Roman" w:hAnsi="Times New Roman" w:cs="Times New Roman"/>
                <w:sz w:val="28"/>
                <w:szCs w:val="28"/>
              </w:rPr>
            </w:pPr>
            <w:r w:rsidRPr="000D0BF6">
              <w:rPr>
                <w:rFonts w:ascii="Times New Roman" w:hAnsi="Times New Roman" w:cs="Times New Roman"/>
                <w:sz w:val="28"/>
                <w:szCs w:val="28"/>
              </w:rPr>
              <w:t>от 27.04.2017 года</w:t>
            </w:r>
            <w:r w:rsidR="00392991">
              <w:rPr>
                <w:rFonts w:ascii="Times New Roman" w:hAnsi="Times New Roman" w:cs="Times New Roman"/>
                <w:sz w:val="28"/>
                <w:szCs w:val="28"/>
              </w:rPr>
              <w:t xml:space="preserve"> </w:t>
            </w:r>
            <w:r w:rsidR="00392991" w:rsidRPr="000D0BF6">
              <w:rPr>
                <w:rFonts w:ascii="Times New Roman" w:hAnsi="Times New Roman" w:cs="Times New Roman"/>
                <w:sz w:val="28"/>
                <w:szCs w:val="28"/>
              </w:rPr>
              <w:t>№ 49</w:t>
            </w:r>
          </w:p>
          <w:p w:rsidR="00655D74" w:rsidRPr="000D0BF6" w:rsidRDefault="00655D74" w:rsidP="00FC3E14">
            <w:pPr>
              <w:rPr>
                <w:rFonts w:ascii="Times New Roman" w:hAnsi="Times New Roman" w:cs="Times New Roman"/>
                <w:sz w:val="28"/>
                <w:szCs w:val="28"/>
              </w:rPr>
            </w:pPr>
          </w:p>
        </w:tc>
      </w:tr>
    </w:tbl>
    <w:p w:rsidR="00655D74" w:rsidRPr="000D0BF6" w:rsidRDefault="00655D74" w:rsidP="00FC3E14">
      <w:pPr>
        <w:spacing w:after="0" w:line="240" w:lineRule="auto"/>
        <w:rPr>
          <w:rFonts w:ascii="Times New Roman" w:hAnsi="Times New Roman" w:cs="Times New Roman"/>
          <w:sz w:val="28"/>
          <w:szCs w:val="28"/>
        </w:rPr>
      </w:pPr>
    </w:p>
    <w:p w:rsidR="00655D74" w:rsidRPr="000D0BF6" w:rsidRDefault="00655D74" w:rsidP="00655D74">
      <w:pPr>
        <w:spacing w:after="0" w:line="240" w:lineRule="auto"/>
        <w:rPr>
          <w:rFonts w:ascii="Times New Roman" w:hAnsi="Times New Roman" w:cs="Times New Roman"/>
          <w:sz w:val="28"/>
          <w:szCs w:val="28"/>
        </w:rPr>
      </w:pPr>
    </w:p>
    <w:p w:rsidR="00655D74" w:rsidRPr="000D0BF6" w:rsidRDefault="00655D74" w:rsidP="00655D74">
      <w:pPr>
        <w:pStyle w:val="2"/>
        <w:rPr>
          <w:sz w:val="28"/>
          <w:szCs w:val="28"/>
        </w:rPr>
      </w:pPr>
      <w:r w:rsidRPr="000D0BF6">
        <w:rPr>
          <w:sz w:val="28"/>
          <w:szCs w:val="28"/>
        </w:rPr>
        <w:t xml:space="preserve"> </w:t>
      </w:r>
      <w:r w:rsidRPr="000D0BF6">
        <w:rPr>
          <w:noProof/>
          <w:sz w:val="28"/>
          <w:szCs w:val="28"/>
        </w:rPr>
        <w:drawing>
          <wp:anchor distT="0" distB="0" distL="114300" distR="114300" simplePos="0" relativeHeight="251660288" behindDoc="0" locked="0" layoutInCell="1" allowOverlap="1">
            <wp:simplePos x="0" y="0"/>
            <wp:positionH relativeFrom="column">
              <wp:posOffset>2748915</wp:posOffset>
            </wp:positionH>
            <wp:positionV relativeFrom="paragraph">
              <wp:posOffset>-83185</wp:posOffset>
            </wp:positionV>
            <wp:extent cx="571500" cy="723900"/>
            <wp:effectExtent l="19050" t="0" r="0"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71500" cy="723900"/>
                    </a:xfrm>
                    <a:prstGeom prst="rect">
                      <a:avLst/>
                    </a:prstGeom>
                    <a:solidFill>
                      <a:srgbClr val="FFFFFF">
                        <a:alpha val="0"/>
                      </a:srgbClr>
                    </a:solidFill>
                  </pic:spPr>
                </pic:pic>
              </a:graphicData>
            </a:graphic>
          </wp:anchor>
        </w:drawing>
      </w:r>
      <w:r w:rsidRPr="000D0BF6">
        <w:rPr>
          <w:sz w:val="28"/>
          <w:szCs w:val="28"/>
        </w:rPr>
        <w:t xml:space="preserve">   </w:t>
      </w:r>
    </w:p>
    <w:p w:rsidR="00655D74" w:rsidRPr="000D0BF6" w:rsidRDefault="00655D74" w:rsidP="00655D74">
      <w:pPr>
        <w:pStyle w:val="2"/>
        <w:jc w:val="left"/>
        <w:rPr>
          <w:sz w:val="28"/>
          <w:szCs w:val="28"/>
        </w:rPr>
      </w:pPr>
    </w:p>
    <w:p w:rsidR="00655D74" w:rsidRPr="000D0BF6" w:rsidRDefault="00655D74" w:rsidP="00655D74">
      <w:pPr>
        <w:pStyle w:val="2"/>
        <w:rPr>
          <w:sz w:val="28"/>
          <w:szCs w:val="28"/>
        </w:rPr>
      </w:pPr>
    </w:p>
    <w:p w:rsidR="00655D74" w:rsidRPr="000D0BF6" w:rsidRDefault="00655D74" w:rsidP="00655D74">
      <w:pPr>
        <w:pStyle w:val="2"/>
        <w:rPr>
          <w:sz w:val="28"/>
          <w:szCs w:val="28"/>
        </w:rPr>
      </w:pPr>
    </w:p>
    <w:p w:rsidR="00655D74" w:rsidRPr="000D0BF6" w:rsidRDefault="00655D74" w:rsidP="00655D74">
      <w:pPr>
        <w:pStyle w:val="2"/>
        <w:rPr>
          <w:sz w:val="28"/>
          <w:szCs w:val="28"/>
        </w:rPr>
      </w:pPr>
      <w:r w:rsidRPr="000D0BF6">
        <w:rPr>
          <w:sz w:val="28"/>
          <w:szCs w:val="28"/>
        </w:rPr>
        <w:t xml:space="preserve">АДМИНИСТРАЦИЯ СЕРГИЕВСКОГО СЕЛЬСКОГО ПОСЕЛЕНИЯ </w:t>
      </w:r>
    </w:p>
    <w:p w:rsidR="00655D74" w:rsidRPr="000D0BF6" w:rsidRDefault="00655D74" w:rsidP="00655D74">
      <w:pPr>
        <w:spacing w:after="0" w:line="240" w:lineRule="auto"/>
        <w:jc w:val="center"/>
        <w:rPr>
          <w:rFonts w:ascii="Times New Roman" w:hAnsi="Times New Roman" w:cs="Times New Roman"/>
          <w:b/>
          <w:sz w:val="28"/>
          <w:szCs w:val="28"/>
        </w:rPr>
      </w:pPr>
      <w:r w:rsidRPr="000D0BF6">
        <w:rPr>
          <w:rFonts w:ascii="Times New Roman" w:hAnsi="Times New Roman" w:cs="Times New Roman"/>
          <w:b/>
          <w:sz w:val="28"/>
          <w:szCs w:val="28"/>
        </w:rPr>
        <w:t>КОРЕНОВСКОГО РАЙОНА</w:t>
      </w:r>
    </w:p>
    <w:p w:rsidR="00655D74" w:rsidRPr="000D0BF6" w:rsidRDefault="00655D74" w:rsidP="00655D74">
      <w:pPr>
        <w:spacing w:after="0" w:line="240" w:lineRule="auto"/>
        <w:jc w:val="center"/>
        <w:rPr>
          <w:rFonts w:ascii="Times New Roman" w:hAnsi="Times New Roman" w:cs="Times New Roman"/>
          <w:b/>
          <w:sz w:val="28"/>
          <w:szCs w:val="28"/>
        </w:rPr>
      </w:pPr>
    </w:p>
    <w:p w:rsidR="00655D74" w:rsidRPr="000D0BF6" w:rsidRDefault="00655D74" w:rsidP="00655D74">
      <w:pPr>
        <w:pStyle w:val="1"/>
        <w:rPr>
          <w:sz w:val="28"/>
          <w:szCs w:val="28"/>
        </w:rPr>
      </w:pPr>
      <w:r w:rsidRPr="000D0BF6">
        <w:rPr>
          <w:sz w:val="28"/>
          <w:szCs w:val="28"/>
        </w:rPr>
        <w:t xml:space="preserve">ПОСТАНОВЛЕНИЕ </w:t>
      </w:r>
    </w:p>
    <w:p w:rsidR="00655D74" w:rsidRPr="000D0BF6" w:rsidRDefault="00655D74" w:rsidP="00655D74">
      <w:pPr>
        <w:spacing w:after="0" w:line="240" w:lineRule="auto"/>
        <w:jc w:val="center"/>
        <w:rPr>
          <w:rFonts w:ascii="Times New Roman" w:hAnsi="Times New Roman" w:cs="Times New Roman"/>
          <w:b/>
          <w:sz w:val="28"/>
          <w:szCs w:val="28"/>
        </w:rPr>
      </w:pPr>
    </w:p>
    <w:p w:rsidR="00655D74" w:rsidRPr="000D0BF6" w:rsidRDefault="00655D74" w:rsidP="00655D74">
      <w:pPr>
        <w:spacing w:after="0" w:line="240" w:lineRule="auto"/>
        <w:jc w:val="both"/>
        <w:rPr>
          <w:rFonts w:ascii="Times New Roman" w:hAnsi="Times New Roman" w:cs="Times New Roman"/>
          <w:b/>
          <w:sz w:val="28"/>
          <w:szCs w:val="28"/>
        </w:rPr>
      </w:pPr>
      <w:r w:rsidRPr="000D0BF6">
        <w:rPr>
          <w:rFonts w:ascii="Times New Roman" w:hAnsi="Times New Roman" w:cs="Times New Roman"/>
          <w:b/>
          <w:sz w:val="28"/>
          <w:szCs w:val="28"/>
        </w:rPr>
        <w:t xml:space="preserve">_______________ года  </w:t>
      </w:r>
      <w:r w:rsidRPr="000D0BF6">
        <w:rPr>
          <w:rFonts w:ascii="Times New Roman" w:hAnsi="Times New Roman" w:cs="Times New Roman"/>
          <w:b/>
          <w:sz w:val="28"/>
          <w:szCs w:val="28"/>
        </w:rPr>
        <w:tab/>
      </w:r>
      <w:r w:rsidRPr="000D0BF6">
        <w:rPr>
          <w:rFonts w:ascii="Times New Roman" w:hAnsi="Times New Roman" w:cs="Times New Roman"/>
          <w:b/>
          <w:sz w:val="28"/>
          <w:szCs w:val="28"/>
        </w:rPr>
        <w:tab/>
        <w:t xml:space="preserve">                     № ________</w:t>
      </w:r>
    </w:p>
    <w:p w:rsidR="00655D74" w:rsidRPr="000D0BF6" w:rsidRDefault="00655D74" w:rsidP="00655D74">
      <w:pPr>
        <w:spacing w:after="0" w:line="240" w:lineRule="auto"/>
        <w:jc w:val="center"/>
        <w:rPr>
          <w:rFonts w:ascii="Times New Roman" w:hAnsi="Times New Roman" w:cs="Times New Roman"/>
          <w:sz w:val="28"/>
          <w:szCs w:val="28"/>
        </w:rPr>
      </w:pPr>
      <w:r w:rsidRPr="000D0BF6">
        <w:rPr>
          <w:rFonts w:ascii="Times New Roman" w:hAnsi="Times New Roman" w:cs="Times New Roman"/>
          <w:sz w:val="28"/>
          <w:szCs w:val="28"/>
        </w:rPr>
        <w:t>ст. Сергиевская</w:t>
      </w:r>
    </w:p>
    <w:p w:rsidR="00655D74" w:rsidRPr="000D0BF6" w:rsidRDefault="00655D74" w:rsidP="00655D74">
      <w:pPr>
        <w:shd w:val="clear" w:color="auto" w:fill="FFFFFF"/>
        <w:tabs>
          <w:tab w:val="left" w:pos="9072"/>
        </w:tabs>
        <w:spacing w:after="0" w:line="240" w:lineRule="auto"/>
        <w:ind w:right="736"/>
        <w:rPr>
          <w:rFonts w:ascii="Times New Roman" w:hAnsi="Times New Roman" w:cs="Times New Roman"/>
          <w:b/>
          <w:color w:val="000000"/>
          <w:sz w:val="28"/>
          <w:szCs w:val="28"/>
        </w:rPr>
      </w:pPr>
    </w:p>
    <w:p w:rsidR="00655D74" w:rsidRPr="000D0BF6" w:rsidRDefault="00655D74" w:rsidP="00655D74">
      <w:pPr>
        <w:shd w:val="clear" w:color="auto" w:fill="FFFFFF"/>
        <w:tabs>
          <w:tab w:val="left" w:pos="9072"/>
        </w:tabs>
        <w:spacing w:after="0" w:line="240" w:lineRule="auto"/>
        <w:ind w:left="851" w:right="736"/>
        <w:jc w:val="center"/>
        <w:rPr>
          <w:rFonts w:ascii="Times New Roman" w:eastAsia="Times New Roman" w:hAnsi="Times New Roman" w:cs="Times New Roman"/>
          <w:b/>
          <w:color w:val="000000"/>
          <w:sz w:val="28"/>
          <w:szCs w:val="28"/>
        </w:rPr>
      </w:pPr>
      <w:r w:rsidRPr="000D0BF6">
        <w:rPr>
          <w:rFonts w:ascii="Times New Roman" w:eastAsia="Times New Roman" w:hAnsi="Times New Roman" w:cs="Times New Roman"/>
          <w:b/>
          <w:color w:val="000000"/>
          <w:sz w:val="28"/>
          <w:szCs w:val="28"/>
        </w:rPr>
        <w:t>Об утверждении</w:t>
      </w:r>
    </w:p>
    <w:p w:rsidR="000D0BF6" w:rsidRPr="000D0BF6" w:rsidRDefault="00655D74" w:rsidP="000D0BF6">
      <w:pPr>
        <w:spacing w:after="0" w:line="240" w:lineRule="auto"/>
        <w:jc w:val="center"/>
        <w:rPr>
          <w:rFonts w:ascii="Times New Roman" w:hAnsi="Times New Roman" w:cs="Times New Roman"/>
          <w:b/>
          <w:sz w:val="28"/>
          <w:szCs w:val="28"/>
        </w:rPr>
      </w:pPr>
      <w:r w:rsidRPr="000D0BF6">
        <w:rPr>
          <w:rFonts w:ascii="Times New Roman" w:eastAsia="Times New Roman" w:hAnsi="Times New Roman" w:cs="Times New Roman"/>
          <w:b/>
          <w:color w:val="000000"/>
          <w:sz w:val="28"/>
          <w:szCs w:val="28"/>
        </w:rPr>
        <w:t xml:space="preserve">программы </w:t>
      </w:r>
      <w:r w:rsidR="000D0BF6" w:rsidRPr="000D0BF6">
        <w:rPr>
          <w:rFonts w:ascii="Times New Roman" w:hAnsi="Times New Roman" w:cs="Times New Roman"/>
          <w:b/>
          <w:sz w:val="28"/>
          <w:szCs w:val="28"/>
        </w:rPr>
        <w:t>комплексного развития социальной инфраструктуры Сергиевского сельского поселения Кореновского района Краснодарского края на 2017 — 2031 годы</w:t>
      </w:r>
      <w:r w:rsidR="000D0BF6" w:rsidRPr="000D0BF6">
        <w:rPr>
          <w:rFonts w:ascii="Times New Roman" w:eastAsia="Calibri" w:hAnsi="Times New Roman" w:cs="Times New Roman"/>
          <w:b/>
          <w:bCs/>
          <w:color w:val="000000"/>
          <w:sz w:val="28"/>
          <w:szCs w:val="28"/>
        </w:rPr>
        <w:t>»</w:t>
      </w:r>
    </w:p>
    <w:p w:rsidR="00655D74" w:rsidRPr="000D0BF6" w:rsidRDefault="00655D74" w:rsidP="000D0BF6">
      <w:pPr>
        <w:shd w:val="clear" w:color="auto" w:fill="FFFFFF"/>
        <w:tabs>
          <w:tab w:val="left" w:leader="underscore" w:pos="3902"/>
        </w:tabs>
        <w:spacing w:after="0" w:line="240" w:lineRule="auto"/>
        <w:ind w:right="28" w:firstLine="720"/>
        <w:jc w:val="center"/>
        <w:rPr>
          <w:rFonts w:ascii="Times New Roman" w:eastAsia="Times New Roman" w:hAnsi="Times New Roman" w:cs="Times New Roman"/>
          <w:color w:val="000000"/>
          <w:sz w:val="28"/>
          <w:szCs w:val="28"/>
        </w:rPr>
      </w:pPr>
    </w:p>
    <w:p w:rsidR="00655D74" w:rsidRPr="000D0BF6" w:rsidRDefault="00655D74" w:rsidP="00655D74">
      <w:pPr>
        <w:shd w:val="clear" w:color="auto" w:fill="FFFFFF"/>
        <w:tabs>
          <w:tab w:val="left" w:leader="underscore" w:pos="3902"/>
        </w:tabs>
        <w:spacing w:after="0" w:line="240" w:lineRule="auto"/>
        <w:ind w:right="28" w:firstLine="720"/>
        <w:jc w:val="both"/>
        <w:rPr>
          <w:rFonts w:ascii="Times New Roman" w:eastAsia="Times New Roman" w:hAnsi="Times New Roman" w:cs="Times New Roman"/>
          <w:color w:val="000000"/>
          <w:sz w:val="28"/>
          <w:szCs w:val="28"/>
        </w:rPr>
      </w:pPr>
      <w:r w:rsidRPr="000D0BF6">
        <w:rPr>
          <w:rFonts w:ascii="Times New Roman" w:eastAsia="Times New Roman" w:hAnsi="Times New Roman" w:cs="Times New Roman"/>
          <w:color w:val="000000"/>
          <w:sz w:val="28"/>
          <w:szCs w:val="28"/>
        </w:rPr>
        <w:t xml:space="preserve">Рассмотрев проект «утверждения программы </w:t>
      </w:r>
      <w:r w:rsidR="00DC0A7F" w:rsidRPr="000D0BF6">
        <w:rPr>
          <w:rFonts w:ascii="Times New Roman" w:hAnsi="Times New Roman" w:cs="Times New Roman"/>
          <w:sz w:val="28"/>
          <w:szCs w:val="28"/>
        </w:rPr>
        <w:t>комплексного развития социальной инфраструктуры Сергиевского сельского поселения Кореновского района Краснодарского края на 2017 — 2031 годы</w:t>
      </w:r>
      <w:r w:rsidR="00DC0A7F" w:rsidRPr="000D0BF6">
        <w:rPr>
          <w:rFonts w:ascii="Times New Roman" w:eastAsia="Times New Roman" w:hAnsi="Times New Roman" w:cs="Times New Roman"/>
          <w:sz w:val="28"/>
          <w:szCs w:val="28"/>
        </w:rPr>
        <w:t xml:space="preserve"> </w:t>
      </w:r>
      <w:r w:rsidR="00DC0A7F" w:rsidRPr="000D0BF6">
        <w:rPr>
          <w:rFonts w:ascii="Times New Roman" w:eastAsia="Times New Roman" w:hAnsi="Times New Roman" w:cs="Times New Roman"/>
          <w:color w:val="000000"/>
          <w:sz w:val="28"/>
          <w:szCs w:val="28"/>
        </w:rPr>
        <w:t xml:space="preserve"> </w:t>
      </w:r>
      <w:r w:rsidRPr="000D0BF6">
        <w:rPr>
          <w:rFonts w:ascii="Times New Roman" w:eastAsia="Times New Roman" w:hAnsi="Times New Roman" w:cs="Times New Roman"/>
          <w:color w:val="000000"/>
          <w:sz w:val="28"/>
          <w:szCs w:val="28"/>
        </w:rPr>
        <w:t xml:space="preserve">», на основании статьи 59 Устава </w:t>
      </w:r>
      <w:r w:rsidRPr="000D0BF6">
        <w:rPr>
          <w:rFonts w:ascii="Times New Roman" w:hAnsi="Times New Roman" w:cs="Times New Roman"/>
          <w:color w:val="000000"/>
          <w:sz w:val="28"/>
          <w:szCs w:val="28"/>
        </w:rPr>
        <w:t>Сергиевского</w:t>
      </w:r>
      <w:r w:rsidRPr="000D0BF6">
        <w:rPr>
          <w:rFonts w:ascii="Times New Roman" w:eastAsia="Times New Roman" w:hAnsi="Times New Roman" w:cs="Times New Roman"/>
          <w:color w:val="000000"/>
          <w:sz w:val="28"/>
          <w:szCs w:val="28"/>
        </w:rPr>
        <w:t xml:space="preserve"> сельского поселения </w:t>
      </w:r>
      <w:r w:rsidRPr="000D0BF6">
        <w:rPr>
          <w:rFonts w:ascii="Times New Roman" w:hAnsi="Times New Roman" w:cs="Times New Roman"/>
          <w:color w:val="000000"/>
          <w:sz w:val="28"/>
          <w:szCs w:val="28"/>
        </w:rPr>
        <w:t>Кореновского</w:t>
      </w:r>
      <w:r w:rsidRPr="000D0BF6">
        <w:rPr>
          <w:rFonts w:ascii="Times New Roman" w:eastAsia="Times New Roman" w:hAnsi="Times New Roman" w:cs="Times New Roman"/>
          <w:color w:val="000000"/>
          <w:sz w:val="28"/>
          <w:szCs w:val="28"/>
        </w:rPr>
        <w:t xml:space="preserve"> района</w:t>
      </w:r>
      <w:r w:rsidR="00392991">
        <w:rPr>
          <w:rFonts w:ascii="Times New Roman" w:eastAsia="Times New Roman" w:hAnsi="Times New Roman" w:cs="Times New Roman"/>
          <w:color w:val="000000"/>
          <w:sz w:val="28"/>
          <w:szCs w:val="28"/>
        </w:rPr>
        <w:t xml:space="preserve">, администрация Сергиевского сельского поселения Кореновского района </w:t>
      </w:r>
      <w:r w:rsidRPr="000D0BF6">
        <w:rPr>
          <w:rFonts w:ascii="Times New Roman" w:eastAsia="Times New Roman" w:hAnsi="Times New Roman" w:cs="Times New Roman"/>
          <w:color w:val="000000"/>
          <w:sz w:val="28"/>
          <w:szCs w:val="28"/>
        </w:rPr>
        <w:t xml:space="preserve"> </w:t>
      </w:r>
      <w:proofErr w:type="spellStart"/>
      <w:proofErr w:type="gramStart"/>
      <w:r w:rsidRPr="000D0BF6">
        <w:rPr>
          <w:rFonts w:ascii="Times New Roman" w:eastAsia="Times New Roman" w:hAnsi="Times New Roman" w:cs="Times New Roman"/>
          <w:color w:val="000000"/>
          <w:sz w:val="28"/>
          <w:szCs w:val="28"/>
        </w:rPr>
        <w:t>п</w:t>
      </w:r>
      <w:proofErr w:type="spellEnd"/>
      <w:proofErr w:type="gramEnd"/>
      <w:r w:rsidRPr="000D0BF6">
        <w:rPr>
          <w:rFonts w:ascii="Times New Roman" w:eastAsia="Times New Roman" w:hAnsi="Times New Roman" w:cs="Times New Roman"/>
          <w:color w:val="000000"/>
          <w:sz w:val="28"/>
          <w:szCs w:val="28"/>
        </w:rPr>
        <w:t xml:space="preserve"> о с т а </w:t>
      </w:r>
      <w:proofErr w:type="spellStart"/>
      <w:r w:rsidRPr="000D0BF6">
        <w:rPr>
          <w:rFonts w:ascii="Times New Roman" w:eastAsia="Times New Roman" w:hAnsi="Times New Roman" w:cs="Times New Roman"/>
          <w:color w:val="000000"/>
          <w:sz w:val="28"/>
          <w:szCs w:val="28"/>
        </w:rPr>
        <w:t>н</w:t>
      </w:r>
      <w:proofErr w:type="spellEnd"/>
      <w:r w:rsidRPr="000D0BF6">
        <w:rPr>
          <w:rFonts w:ascii="Times New Roman" w:eastAsia="Times New Roman" w:hAnsi="Times New Roman" w:cs="Times New Roman"/>
          <w:color w:val="000000"/>
          <w:sz w:val="28"/>
          <w:szCs w:val="28"/>
        </w:rPr>
        <w:t xml:space="preserve"> о в л я </w:t>
      </w:r>
      <w:r w:rsidR="00392991">
        <w:rPr>
          <w:rFonts w:ascii="Times New Roman" w:eastAsia="Times New Roman" w:hAnsi="Times New Roman" w:cs="Times New Roman"/>
          <w:color w:val="000000"/>
          <w:sz w:val="28"/>
          <w:szCs w:val="28"/>
        </w:rPr>
        <w:t>е т</w:t>
      </w:r>
      <w:r w:rsidRPr="000D0BF6">
        <w:rPr>
          <w:rFonts w:ascii="Times New Roman" w:eastAsia="Times New Roman" w:hAnsi="Times New Roman" w:cs="Times New Roman"/>
          <w:color w:val="000000"/>
          <w:sz w:val="28"/>
          <w:szCs w:val="28"/>
        </w:rPr>
        <w:t>:</w:t>
      </w:r>
    </w:p>
    <w:p w:rsidR="00655D74" w:rsidRPr="000D0BF6" w:rsidRDefault="00655D74" w:rsidP="000D0BF6">
      <w:pPr>
        <w:spacing w:after="0" w:line="240" w:lineRule="auto"/>
        <w:jc w:val="both"/>
        <w:rPr>
          <w:rFonts w:ascii="Times New Roman" w:hAnsi="Times New Roman" w:cs="Times New Roman"/>
          <w:sz w:val="28"/>
          <w:szCs w:val="28"/>
        </w:rPr>
      </w:pPr>
      <w:r w:rsidRPr="000D0BF6">
        <w:rPr>
          <w:rFonts w:ascii="Times New Roman" w:eastAsia="Times New Roman" w:hAnsi="Times New Roman" w:cs="Times New Roman"/>
          <w:color w:val="000000"/>
          <w:sz w:val="28"/>
          <w:szCs w:val="28"/>
        </w:rPr>
        <w:tab/>
        <w:t xml:space="preserve">1. Утвердить </w:t>
      </w:r>
      <w:r w:rsidR="000D0BF6" w:rsidRPr="000D0BF6">
        <w:rPr>
          <w:rFonts w:ascii="Times New Roman" w:eastAsia="Times New Roman" w:hAnsi="Times New Roman" w:cs="Times New Roman"/>
          <w:sz w:val="28"/>
          <w:szCs w:val="28"/>
        </w:rPr>
        <w:t xml:space="preserve">программу </w:t>
      </w:r>
      <w:r w:rsidR="000D0BF6" w:rsidRPr="000D0BF6">
        <w:rPr>
          <w:rFonts w:ascii="Times New Roman" w:hAnsi="Times New Roman" w:cs="Times New Roman"/>
          <w:sz w:val="28"/>
          <w:szCs w:val="28"/>
        </w:rPr>
        <w:t>комплексного развития социальной инфраструктуры Сергиевского сельского поселения Кореновского района Краснодарского края на 2017 — 2031 годы</w:t>
      </w:r>
      <w:r w:rsidR="000D0BF6" w:rsidRPr="000D0BF6">
        <w:rPr>
          <w:rFonts w:ascii="Times New Roman" w:eastAsia="Times New Roman" w:hAnsi="Times New Roman" w:cs="Times New Roman"/>
          <w:sz w:val="28"/>
          <w:szCs w:val="28"/>
        </w:rPr>
        <w:t xml:space="preserve"> </w:t>
      </w:r>
      <w:r w:rsidR="000D0BF6" w:rsidRPr="000D0BF6">
        <w:rPr>
          <w:rFonts w:ascii="Times New Roman" w:eastAsia="Times New Roman" w:hAnsi="Times New Roman" w:cs="Times New Roman"/>
          <w:color w:val="000000"/>
          <w:sz w:val="28"/>
          <w:szCs w:val="28"/>
        </w:rPr>
        <w:t xml:space="preserve"> </w:t>
      </w:r>
      <w:r w:rsidRPr="000D0BF6">
        <w:rPr>
          <w:rFonts w:ascii="Times New Roman" w:eastAsia="Times New Roman" w:hAnsi="Times New Roman" w:cs="Times New Roman"/>
          <w:color w:val="000000"/>
          <w:sz w:val="28"/>
          <w:szCs w:val="28"/>
        </w:rPr>
        <w:t>(прилагается).</w:t>
      </w:r>
    </w:p>
    <w:p w:rsidR="00655D74" w:rsidRPr="000D0BF6" w:rsidRDefault="000D0BF6" w:rsidP="00655D74">
      <w:pPr>
        <w:shd w:val="clear" w:color="auto" w:fill="FFFFFF"/>
        <w:tabs>
          <w:tab w:val="left" w:pos="709"/>
        </w:tabs>
        <w:spacing w:after="0" w:line="240" w:lineRule="auto"/>
        <w:jc w:val="both"/>
        <w:rPr>
          <w:rFonts w:ascii="Times New Roman" w:eastAsia="Times New Roman" w:hAnsi="Times New Roman" w:cs="Times New Roman"/>
          <w:color w:val="000000"/>
          <w:sz w:val="28"/>
          <w:szCs w:val="28"/>
        </w:rPr>
      </w:pPr>
      <w:r w:rsidRPr="000D0BF6">
        <w:rPr>
          <w:rFonts w:ascii="Times New Roman" w:hAnsi="Times New Roman" w:cs="Times New Roman"/>
          <w:color w:val="000000"/>
          <w:sz w:val="28"/>
          <w:szCs w:val="28"/>
        </w:rPr>
        <w:tab/>
        <w:t>2. Общему о</w:t>
      </w:r>
      <w:r w:rsidR="00655D74" w:rsidRPr="000D0BF6">
        <w:rPr>
          <w:rFonts w:ascii="Times New Roman" w:eastAsia="Times New Roman" w:hAnsi="Times New Roman" w:cs="Times New Roman"/>
          <w:color w:val="000000"/>
          <w:sz w:val="28"/>
          <w:szCs w:val="28"/>
        </w:rPr>
        <w:t>тделу</w:t>
      </w:r>
      <w:r w:rsidRPr="000D0BF6">
        <w:rPr>
          <w:rFonts w:ascii="Times New Roman" w:hAnsi="Times New Roman" w:cs="Times New Roman"/>
          <w:color w:val="000000"/>
          <w:sz w:val="28"/>
          <w:szCs w:val="28"/>
        </w:rPr>
        <w:t xml:space="preserve"> </w:t>
      </w:r>
      <w:r w:rsidR="00655D74" w:rsidRPr="000D0BF6">
        <w:rPr>
          <w:rFonts w:ascii="Times New Roman" w:hAnsi="Times New Roman" w:cs="Times New Roman"/>
          <w:color w:val="000000"/>
          <w:sz w:val="28"/>
          <w:szCs w:val="28"/>
        </w:rPr>
        <w:t>Сергиевского</w:t>
      </w:r>
      <w:r w:rsidR="00655D74" w:rsidRPr="000D0BF6">
        <w:rPr>
          <w:rFonts w:ascii="Times New Roman" w:eastAsia="Times New Roman" w:hAnsi="Times New Roman" w:cs="Times New Roman"/>
          <w:color w:val="000000"/>
          <w:sz w:val="28"/>
          <w:szCs w:val="28"/>
        </w:rPr>
        <w:t xml:space="preserve"> сельского поселения (</w:t>
      </w:r>
      <w:proofErr w:type="spellStart"/>
      <w:r w:rsidRPr="000D0BF6">
        <w:rPr>
          <w:rFonts w:ascii="Times New Roman" w:hAnsi="Times New Roman" w:cs="Times New Roman"/>
          <w:color w:val="000000"/>
          <w:sz w:val="28"/>
          <w:szCs w:val="28"/>
        </w:rPr>
        <w:t>Горгоцкая</w:t>
      </w:r>
      <w:proofErr w:type="spellEnd"/>
      <w:r w:rsidR="00655D74" w:rsidRPr="000D0BF6">
        <w:rPr>
          <w:rFonts w:ascii="Times New Roman" w:eastAsia="Times New Roman" w:hAnsi="Times New Roman" w:cs="Times New Roman"/>
          <w:color w:val="000000"/>
          <w:sz w:val="28"/>
          <w:szCs w:val="28"/>
        </w:rPr>
        <w:t>) обеспечить выполнение мероприятий программы.</w:t>
      </w:r>
    </w:p>
    <w:p w:rsidR="00655D74" w:rsidRPr="000D0BF6" w:rsidRDefault="00655D74" w:rsidP="00655D74">
      <w:pPr>
        <w:pStyle w:val="a6"/>
        <w:shd w:val="clear" w:color="auto" w:fill="FFFFFF"/>
        <w:spacing w:before="0" w:after="0"/>
        <w:ind w:firstLine="708"/>
        <w:jc w:val="both"/>
        <w:rPr>
          <w:color w:val="000000"/>
          <w:sz w:val="28"/>
          <w:szCs w:val="28"/>
        </w:rPr>
      </w:pPr>
      <w:r w:rsidRPr="000D0BF6">
        <w:rPr>
          <w:color w:val="000000"/>
          <w:sz w:val="28"/>
          <w:szCs w:val="28"/>
        </w:rPr>
        <w:t xml:space="preserve">3. </w:t>
      </w:r>
      <w:proofErr w:type="gramStart"/>
      <w:r w:rsidRPr="000D0BF6">
        <w:rPr>
          <w:color w:val="000000"/>
          <w:sz w:val="28"/>
          <w:szCs w:val="28"/>
        </w:rPr>
        <w:t>Контроль за</w:t>
      </w:r>
      <w:proofErr w:type="gramEnd"/>
      <w:r w:rsidRPr="000D0BF6">
        <w:rPr>
          <w:color w:val="000000"/>
          <w:sz w:val="28"/>
          <w:szCs w:val="28"/>
        </w:rPr>
        <w:t xml:space="preserve"> выполнением настоящего постановления возложить на </w:t>
      </w:r>
      <w:r w:rsidR="000D0BF6" w:rsidRPr="000D0BF6">
        <w:rPr>
          <w:color w:val="000000"/>
          <w:sz w:val="28"/>
          <w:szCs w:val="28"/>
        </w:rPr>
        <w:t>специалиста 1-й категории общего отдела администрации</w:t>
      </w:r>
      <w:r w:rsidRPr="000D0BF6">
        <w:rPr>
          <w:color w:val="000000"/>
          <w:sz w:val="28"/>
          <w:szCs w:val="28"/>
        </w:rPr>
        <w:t xml:space="preserve"> Сергиевского сельского поселения </w:t>
      </w:r>
      <w:r w:rsidR="000D0BF6" w:rsidRPr="000D0BF6">
        <w:rPr>
          <w:color w:val="000000"/>
          <w:sz w:val="28"/>
          <w:szCs w:val="28"/>
        </w:rPr>
        <w:t>С. Н. Кирьян</w:t>
      </w:r>
      <w:r w:rsidRPr="000D0BF6">
        <w:rPr>
          <w:color w:val="000000"/>
          <w:sz w:val="28"/>
          <w:szCs w:val="28"/>
        </w:rPr>
        <w:t>.</w:t>
      </w:r>
    </w:p>
    <w:p w:rsidR="00655D74" w:rsidRPr="000D0BF6" w:rsidRDefault="00655D74" w:rsidP="00655D74">
      <w:pPr>
        <w:pStyle w:val="a6"/>
        <w:shd w:val="clear" w:color="auto" w:fill="FFFFFF"/>
        <w:spacing w:before="0" w:after="0"/>
        <w:ind w:firstLine="708"/>
        <w:jc w:val="both"/>
        <w:rPr>
          <w:color w:val="000000"/>
          <w:sz w:val="28"/>
          <w:szCs w:val="28"/>
        </w:rPr>
      </w:pPr>
      <w:r w:rsidRPr="000D0BF6">
        <w:rPr>
          <w:color w:val="000000"/>
          <w:sz w:val="28"/>
          <w:szCs w:val="28"/>
        </w:rPr>
        <w:t>4. Настоящее постановление вступает в силу со дня его обнародования.</w:t>
      </w:r>
    </w:p>
    <w:p w:rsidR="00655D74" w:rsidRPr="000D0BF6" w:rsidRDefault="00655D74" w:rsidP="00655D74">
      <w:pPr>
        <w:pStyle w:val="a6"/>
        <w:widowControl w:val="0"/>
        <w:shd w:val="clear" w:color="auto" w:fill="FFFFFF"/>
        <w:tabs>
          <w:tab w:val="left" w:pos="1037"/>
        </w:tabs>
        <w:autoSpaceDE w:val="0"/>
        <w:spacing w:before="0" w:after="0"/>
        <w:jc w:val="both"/>
        <w:rPr>
          <w:color w:val="000000"/>
          <w:sz w:val="28"/>
          <w:szCs w:val="28"/>
        </w:rPr>
      </w:pPr>
    </w:p>
    <w:p w:rsidR="00655D74" w:rsidRPr="000D0BF6" w:rsidRDefault="00655D74" w:rsidP="00655D74">
      <w:pPr>
        <w:pStyle w:val="a6"/>
        <w:widowControl w:val="0"/>
        <w:shd w:val="clear" w:color="auto" w:fill="FFFFFF"/>
        <w:tabs>
          <w:tab w:val="left" w:pos="1037"/>
        </w:tabs>
        <w:autoSpaceDE w:val="0"/>
        <w:spacing w:before="0" w:after="0"/>
        <w:jc w:val="both"/>
        <w:rPr>
          <w:color w:val="000000"/>
          <w:sz w:val="28"/>
          <w:szCs w:val="28"/>
        </w:rPr>
      </w:pPr>
    </w:p>
    <w:p w:rsidR="00655D74" w:rsidRPr="000D0BF6" w:rsidRDefault="00655D74" w:rsidP="00655D74">
      <w:pPr>
        <w:spacing w:after="0" w:line="240" w:lineRule="auto"/>
        <w:jc w:val="both"/>
        <w:rPr>
          <w:rFonts w:ascii="Times New Roman" w:eastAsia="Times New Roman" w:hAnsi="Times New Roman" w:cs="Times New Roman"/>
          <w:color w:val="000000"/>
          <w:sz w:val="28"/>
          <w:szCs w:val="28"/>
        </w:rPr>
      </w:pPr>
      <w:r w:rsidRPr="000D0BF6">
        <w:rPr>
          <w:rFonts w:ascii="Times New Roman" w:eastAsia="Times New Roman" w:hAnsi="Times New Roman" w:cs="Times New Roman"/>
          <w:color w:val="000000"/>
          <w:sz w:val="28"/>
          <w:szCs w:val="28"/>
        </w:rPr>
        <w:t xml:space="preserve">Глава </w:t>
      </w:r>
      <w:r w:rsidRPr="000D0BF6">
        <w:rPr>
          <w:rFonts w:ascii="Times New Roman" w:hAnsi="Times New Roman" w:cs="Times New Roman"/>
          <w:color w:val="000000"/>
          <w:sz w:val="28"/>
          <w:szCs w:val="28"/>
        </w:rPr>
        <w:t>Сергиевского</w:t>
      </w:r>
    </w:p>
    <w:p w:rsidR="00655D74" w:rsidRPr="000D0BF6" w:rsidRDefault="00655D74" w:rsidP="00655D74">
      <w:pPr>
        <w:spacing w:after="0" w:line="240" w:lineRule="auto"/>
        <w:jc w:val="both"/>
        <w:rPr>
          <w:rFonts w:ascii="Times New Roman" w:eastAsia="Times New Roman" w:hAnsi="Times New Roman" w:cs="Times New Roman"/>
          <w:color w:val="000000"/>
          <w:sz w:val="28"/>
          <w:szCs w:val="28"/>
        </w:rPr>
      </w:pPr>
      <w:r w:rsidRPr="000D0BF6">
        <w:rPr>
          <w:rFonts w:ascii="Times New Roman" w:eastAsia="Times New Roman" w:hAnsi="Times New Roman" w:cs="Times New Roman"/>
          <w:color w:val="000000"/>
          <w:sz w:val="28"/>
          <w:szCs w:val="28"/>
        </w:rPr>
        <w:t xml:space="preserve">сельского поселения </w:t>
      </w:r>
      <w:r w:rsidRPr="000D0BF6">
        <w:rPr>
          <w:rFonts w:ascii="Times New Roman" w:eastAsia="Times New Roman" w:hAnsi="Times New Roman" w:cs="Times New Roman"/>
          <w:color w:val="000000"/>
          <w:sz w:val="28"/>
          <w:szCs w:val="28"/>
        </w:rPr>
        <w:tab/>
        <w:t xml:space="preserve">                                                                      С.</w:t>
      </w:r>
      <w:r w:rsidRPr="000D0BF6">
        <w:rPr>
          <w:rFonts w:ascii="Times New Roman" w:hAnsi="Times New Roman" w:cs="Times New Roman"/>
          <w:color w:val="000000"/>
          <w:sz w:val="28"/>
          <w:szCs w:val="28"/>
        </w:rPr>
        <w:t>А. Басеев</w:t>
      </w:r>
      <w:r w:rsidRPr="000D0BF6">
        <w:rPr>
          <w:rFonts w:ascii="Times New Roman" w:eastAsia="Times New Roman" w:hAnsi="Times New Roman" w:cs="Times New Roman"/>
          <w:color w:val="000000"/>
          <w:sz w:val="28"/>
          <w:szCs w:val="28"/>
        </w:rPr>
        <w:tab/>
      </w:r>
    </w:p>
    <w:p w:rsidR="000D0BF6" w:rsidRPr="000D0BF6" w:rsidRDefault="000D0BF6" w:rsidP="00655D74">
      <w:pPr>
        <w:spacing w:after="0" w:line="240" w:lineRule="auto"/>
        <w:jc w:val="both"/>
        <w:rPr>
          <w:rFonts w:ascii="Times New Roman" w:eastAsia="Times New Roman" w:hAnsi="Times New Roman" w:cs="Times New Roman"/>
          <w:color w:val="000000"/>
          <w:sz w:val="28"/>
          <w:szCs w:val="28"/>
        </w:rPr>
      </w:pPr>
    </w:p>
    <w:p w:rsidR="000D0BF6" w:rsidRPr="000D0BF6" w:rsidRDefault="000D0BF6" w:rsidP="00655D74">
      <w:pPr>
        <w:spacing w:after="0" w:line="240" w:lineRule="auto"/>
        <w:jc w:val="both"/>
        <w:rPr>
          <w:rFonts w:ascii="Times New Roman" w:eastAsia="Times New Roman" w:hAnsi="Times New Roman" w:cs="Times New Roman"/>
          <w:color w:val="000000"/>
          <w:sz w:val="28"/>
          <w:szCs w:val="28"/>
        </w:rPr>
      </w:pPr>
    </w:p>
    <w:p w:rsidR="000D0BF6" w:rsidRPr="000D0BF6" w:rsidRDefault="000D0BF6" w:rsidP="000D0BF6">
      <w:pPr>
        <w:jc w:val="center"/>
        <w:rPr>
          <w:rFonts w:ascii="Times New Roman" w:eastAsia="Times New Roman" w:hAnsi="Times New Roman" w:cs="Times New Roman"/>
          <w:sz w:val="28"/>
          <w:szCs w:val="28"/>
        </w:rPr>
      </w:pPr>
      <w:r w:rsidRPr="000D0BF6">
        <w:rPr>
          <w:rFonts w:ascii="Times New Roman" w:hAnsi="Times New Roman" w:cs="Times New Roman"/>
          <w:noProof/>
        </w:rPr>
        <w:drawing>
          <wp:inline distT="0" distB="0" distL="0" distR="0">
            <wp:extent cx="781050" cy="8096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81050" cy="809625"/>
                    </a:xfrm>
                    <a:prstGeom prst="rect">
                      <a:avLst/>
                    </a:prstGeom>
                    <a:solidFill>
                      <a:srgbClr val="FFFFFF"/>
                    </a:solidFill>
                    <a:ln w="9525">
                      <a:noFill/>
                      <a:miter lim="800000"/>
                      <a:headEnd/>
                      <a:tailEnd/>
                    </a:ln>
                  </pic:spPr>
                </pic:pic>
              </a:graphicData>
            </a:graphic>
          </wp:inline>
        </w:drawing>
      </w:r>
    </w:p>
    <w:p w:rsidR="000D0BF6" w:rsidRPr="000D0BF6" w:rsidRDefault="000D0BF6" w:rsidP="000D0BF6">
      <w:pPr>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D0BF6" w:rsidRPr="000D0BF6" w:rsidTr="00BB759C">
        <w:tc>
          <w:tcPr>
            <w:tcW w:w="4785" w:type="dxa"/>
            <w:tcBorders>
              <w:top w:val="nil"/>
              <w:left w:val="nil"/>
              <w:bottom w:val="nil"/>
              <w:right w:val="nil"/>
            </w:tcBorders>
            <w:shd w:val="clear" w:color="auto" w:fill="auto"/>
          </w:tcPr>
          <w:p w:rsidR="000D0BF6" w:rsidRPr="000D0BF6" w:rsidRDefault="000D0BF6" w:rsidP="00BB759C">
            <w:pPr>
              <w:jc w:val="both"/>
              <w:rPr>
                <w:rFonts w:ascii="Times New Roman" w:eastAsia="Times New Roman" w:hAnsi="Times New Roman" w:cs="Times New Roman"/>
                <w:sz w:val="28"/>
                <w:szCs w:val="28"/>
              </w:rPr>
            </w:pPr>
          </w:p>
        </w:tc>
        <w:tc>
          <w:tcPr>
            <w:tcW w:w="4786" w:type="dxa"/>
            <w:tcBorders>
              <w:top w:val="nil"/>
              <w:left w:val="nil"/>
              <w:bottom w:val="nil"/>
              <w:right w:val="nil"/>
            </w:tcBorders>
            <w:shd w:val="clear" w:color="auto" w:fill="auto"/>
          </w:tcPr>
          <w:p w:rsidR="000D0BF6" w:rsidRPr="000D0BF6" w:rsidRDefault="000D0BF6" w:rsidP="00BB759C">
            <w:pPr>
              <w:jc w:val="both"/>
              <w:rPr>
                <w:rFonts w:ascii="Times New Roman" w:eastAsia="Times New Roman" w:hAnsi="Times New Roman" w:cs="Times New Roman"/>
                <w:sz w:val="28"/>
                <w:szCs w:val="28"/>
              </w:rPr>
            </w:pPr>
            <w:r w:rsidRPr="000D0BF6">
              <w:rPr>
                <w:rFonts w:ascii="Times New Roman" w:eastAsia="Times New Roman" w:hAnsi="Times New Roman" w:cs="Times New Roman"/>
                <w:sz w:val="28"/>
                <w:szCs w:val="28"/>
              </w:rPr>
              <w:t>УТВЕРЖДЕНА</w:t>
            </w:r>
          </w:p>
          <w:p w:rsidR="000D0BF6" w:rsidRPr="000D0BF6" w:rsidRDefault="00DC0A7F" w:rsidP="00BB759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администрации </w:t>
            </w:r>
            <w:r w:rsidR="000D0BF6" w:rsidRPr="000D0BF6">
              <w:rPr>
                <w:rFonts w:ascii="Times New Roman" w:eastAsia="Times New Roman" w:hAnsi="Times New Roman" w:cs="Times New Roman"/>
                <w:sz w:val="28"/>
                <w:szCs w:val="28"/>
              </w:rPr>
              <w:t>Сергиевского сельского поселения Кореновского района</w:t>
            </w:r>
          </w:p>
          <w:p w:rsidR="000D0BF6" w:rsidRPr="000D0BF6" w:rsidRDefault="000D0BF6" w:rsidP="00BB759C">
            <w:pPr>
              <w:jc w:val="both"/>
              <w:rPr>
                <w:rFonts w:ascii="Times New Roman" w:eastAsia="Times New Roman" w:hAnsi="Times New Roman" w:cs="Times New Roman"/>
                <w:sz w:val="28"/>
                <w:szCs w:val="28"/>
              </w:rPr>
            </w:pPr>
            <w:r w:rsidRPr="000D0BF6">
              <w:rPr>
                <w:rFonts w:ascii="Times New Roman" w:eastAsia="Times New Roman" w:hAnsi="Times New Roman" w:cs="Times New Roman"/>
                <w:sz w:val="28"/>
                <w:szCs w:val="28"/>
              </w:rPr>
              <w:t xml:space="preserve">№                      от </w:t>
            </w:r>
          </w:p>
        </w:tc>
      </w:tr>
    </w:tbl>
    <w:p w:rsidR="000D0BF6" w:rsidRPr="000D0BF6" w:rsidRDefault="000D0BF6" w:rsidP="000D0BF6">
      <w:pPr>
        <w:jc w:val="both"/>
        <w:rPr>
          <w:rFonts w:ascii="Times New Roman" w:eastAsia="Times New Roman" w:hAnsi="Times New Roman" w:cs="Times New Roman"/>
          <w:sz w:val="28"/>
          <w:szCs w:val="28"/>
        </w:rPr>
      </w:pPr>
    </w:p>
    <w:p w:rsidR="000D0BF6" w:rsidRPr="000D0BF6" w:rsidRDefault="000D0BF6" w:rsidP="000D0BF6">
      <w:pPr>
        <w:ind w:left="5103"/>
        <w:rPr>
          <w:rFonts w:ascii="Times New Roman" w:hAnsi="Times New Roman" w:cs="Times New Roman"/>
          <w:b/>
          <w:bCs/>
          <w:i/>
          <w:sz w:val="28"/>
          <w:szCs w:val="28"/>
        </w:rPr>
      </w:pPr>
    </w:p>
    <w:p w:rsidR="000D0BF6" w:rsidRPr="000D0BF6" w:rsidRDefault="000D0BF6" w:rsidP="000D0BF6">
      <w:pPr>
        <w:ind w:left="5103"/>
        <w:rPr>
          <w:rFonts w:ascii="Times New Roman" w:hAnsi="Times New Roman" w:cs="Times New Roman"/>
          <w:b/>
          <w:bCs/>
          <w:i/>
          <w:sz w:val="28"/>
          <w:szCs w:val="28"/>
        </w:rPr>
      </w:pPr>
    </w:p>
    <w:p w:rsidR="000D0BF6" w:rsidRPr="000D0BF6" w:rsidRDefault="000D0BF6" w:rsidP="000D0BF6">
      <w:pPr>
        <w:ind w:left="5103"/>
        <w:rPr>
          <w:rFonts w:ascii="Times New Roman" w:hAnsi="Times New Roman" w:cs="Times New Roman"/>
          <w:b/>
          <w:bCs/>
          <w:i/>
          <w:sz w:val="28"/>
          <w:szCs w:val="28"/>
        </w:rPr>
      </w:pPr>
    </w:p>
    <w:p w:rsidR="000D0BF6" w:rsidRPr="000D0BF6" w:rsidRDefault="000D0BF6" w:rsidP="000D0BF6">
      <w:pPr>
        <w:ind w:left="5103"/>
        <w:rPr>
          <w:rFonts w:ascii="Times New Roman" w:hAnsi="Times New Roman" w:cs="Times New Roman"/>
          <w:b/>
          <w:bCs/>
          <w:i/>
          <w:sz w:val="28"/>
          <w:szCs w:val="28"/>
        </w:rPr>
      </w:pPr>
    </w:p>
    <w:p w:rsidR="000D0BF6" w:rsidRPr="000D0BF6" w:rsidRDefault="000D0BF6" w:rsidP="000D0BF6">
      <w:pPr>
        <w:ind w:left="5103"/>
        <w:rPr>
          <w:rFonts w:ascii="Times New Roman" w:hAnsi="Times New Roman" w:cs="Times New Roman"/>
          <w:b/>
          <w:bCs/>
          <w:i/>
          <w:sz w:val="28"/>
          <w:szCs w:val="28"/>
        </w:rPr>
      </w:pPr>
    </w:p>
    <w:p w:rsidR="000D0BF6" w:rsidRPr="000D0BF6" w:rsidRDefault="000D0BF6" w:rsidP="000D0BF6">
      <w:pPr>
        <w:rPr>
          <w:rFonts w:ascii="Times New Roman" w:eastAsia="Times New Roman" w:hAnsi="Times New Roman" w:cs="Times New Roman"/>
          <w:sz w:val="28"/>
          <w:szCs w:val="28"/>
        </w:rPr>
      </w:pPr>
    </w:p>
    <w:p w:rsidR="000D0BF6" w:rsidRPr="000D0BF6" w:rsidRDefault="000D0BF6" w:rsidP="000D0BF6">
      <w:pPr>
        <w:jc w:val="center"/>
        <w:rPr>
          <w:rFonts w:ascii="Times New Roman" w:hAnsi="Times New Roman" w:cs="Times New Roman"/>
          <w:b/>
          <w:i/>
          <w:sz w:val="48"/>
          <w:szCs w:val="48"/>
        </w:rPr>
      </w:pPr>
      <w:r w:rsidRPr="000D0BF6">
        <w:rPr>
          <w:rFonts w:ascii="Times New Roman" w:hAnsi="Times New Roman" w:cs="Times New Roman"/>
          <w:b/>
          <w:i/>
          <w:sz w:val="48"/>
          <w:szCs w:val="48"/>
        </w:rPr>
        <w:t>Программа комплексного развития социальной инфраструктуры Сергиевского сельского поселения Кореновского района Краснодарского края</w:t>
      </w:r>
    </w:p>
    <w:p w:rsidR="000D0BF6" w:rsidRPr="000D0BF6" w:rsidRDefault="000D0BF6" w:rsidP="000D0BF6">
      <w:pPr>
        <w:jc w:val="center"/>
        <w:rPr>
          <w:rFonts w:ascii="Times New Roman" w:hAnsi="Times New Roman" w:cs="Times New Roman"/>
          <w:b/>
          <w:i/>
          <w:sz w:val="48"/>
          <w:szCs w:val="48"/>
        </w:rPr>
      </w:pPr>
      <w:r w:rsidRPr="000D0BF6">
        <w:rPr>
          <w:rFonts w:ascii="Times New Roman" w:hAnsi="Times New Roman" w:cs="Times New Roman"/>
          <w:b/>
          <w:i/>
          <w:sz w:val="48"/>
          <w:szCs w:val="48"/>
        </w:rPr>
        <w:t>на 2017 — 2031 годы</w:t>
      </w:r>
    </w:p>
    <w:p w:rsidR="000D0BF6" w:rsidRPr="000D0BF6" w:rsidRDefault="000D0BF6" w:rsidP="000D0BF6">
      <w:pPr>
        <w:autoSpaceDE w:val="0"/>
        <w:autoSpaceDN w:val="0"/>
        <w:adjustRightInd w:val="0"/>
        <w:contextualSpacing/>
        <w:jc w:val="center"/>
        <w:rPr>
          <w:rFonts w:ascii="Times New Roman" w:hAnsi="Times New Roman" w:cs="Times New Roman"/>
          <w:b/>
          <w:sz w:val="28"/>
          <w:szCs w:val="28"/>
        </w:rPr>
      </w:pPr>
    </w:p>
    <w:p w:rsidR="000D0BF6" w:rsidRPr="000D0BF6" w:rsidRDefault="000D0BF6" w:rsidP="000D0BF6">
      <w:pPr>
        <w:autoSpaceDE w:val="0"/>
        <w:autoSpaceDN w:val="0"/>
        <w:adjustRightInd w:val="0"/>
        <w:contextualSpacing/>
        <w:jc w:val="center"/>
        <w:rPr>
          <w:rFonts w:ascii="Times New Roman" w:hAnsi="Times New Roman" w:cs="Times New Roman"/>
          <w:b/>
          <w:sz w:val="28"/>
          <w:szCs w:val="28"/>
        </w:rPr>
      </w:pPr>
    </w:p>
    <w:p w:rsidR="000D0BF6" w:rsidRPr="000D0BF6" w:rsidRDefault="000D0BF6" w:rsidP="000D0BF6">
      <w:pPr>
        <w:autoSpaceDE w:val="0"/>
        <w:autoSpaceDN w:val="0"/>
        <w:adjustRightInd w:val="0"/>
        <w:contextualSpacing/>
        <w:jc w:val="center"/>
        <w:rPr>
          <w:rFonts w:ascii="Times New Roman" w:hAnsi="Times New Roman" w:cs="Times New Roman"/>
          <w:b/>
          <w:sz w:val="28"/>
          <w:szCs w:val="28"/>
        </w:rPr>
      </w:pPr>
    </w:p>
    <w:p w:rsidR="000D0BF6" w:rsidRPr="000D0BF6" w:rsidRDefault="000D0BF6" w:rsidP="000D0BF6">
      <w:pPr>
        <w:autoSpaceDE w:val="0"/>
        <w:autoSpaceDN w:val="0"/>
        <w:adjustRightInd w:val="0"/>
        <w:contextualSpacing/>
        <w:jc w:val="center"/>
        <w:rPr>
          <w:rFonts w:ascii="Times New Roman" w:hAnsi="Times New Roman" w:cs="Times New Roman"/>
          <w:b/>
          <w:sz w:val="28"/>
          <w:szCs w:val="28"/>
        </w:rPr>
      </w:pPr>
    </w:p>
    <w:p w:rsidR="000D0BF6" w:rsidRPr="000D0BF6" w:rsidRDefault="000D0BF6" w:rsidP="000D0BF6">
      <w:pPr>
        <w:autoSpaceDE w:val="0"/>
        <w:autoSpaceDN w:val="0"/>
        <w:adjustRightInd w:val="0"/>
        <w:contextualSpacing/>
        <w:jc w:val="center"/>
        <w:rPr>
          <w:rFonts w:ascii="Times New Roman" w:hAnsi="Times New Roman" w:cs="Times New Roman"/>
          <w:b/>
          <w:sz w:val="28"/>
          <w:szCs w:val="28"/>
        </w:rPr>
      </w:pPr>
    </w:p>
    <w:p w:rsidR="000D0BF6" w:rsidRPr="000D0BF6" w:rsidRDefault="000D0BF6" w:rsidP="000D0BF6">
      <w:pPr>
        <w:autoSpaceDE w:val="0"/>
        <w:autoSpaceDN w:val="0"/>
        <w:adjustRightInd w:val="0"/>
        <w:contextualSpacing/>
        <w:jc w:val="center"/>
        <w:rPr>
          <w:rFonts w:ascii="Times New Roman" w:hAnsi="Times New Roman" w:cs="Times New Roman"/>
          <w:b/>
          <w:sz w:val="28"/>
          <w:szCs w:val="28"/>
        </w:rPr>
      </w:pPr>
    </w:p>
    <w:p w:rsidR="000D0BF6" w:rsidRPr="000D0BF6" w:rsidRDefault="000D0BF6" w:rsidP="000D0BF6">
      <w:pPr>
        <w:autoSpaceDE w:val="0"/>
        <w:autoSpaceDN w:val="0"/>
        <w:adjustRightInd w:val="0"/>
        <w:contextualSpacing/>
        <w:rPr>
          <w:rFonts w:ascii="Times New Roman" w:hAnsi="Times New Roman" w:cs="Times New Roman"/>
          <w:b/>
          <w:sz w:val="28"/>
          <w:szCs w:val="28"/>
        </w:rPr>
      </w:pPr>
    </w:p>
    <w:p w:rsidR="000D0BF6" w:rsidRPr="000D0BF6" w:rsidRDefault="000D0BF6" w:rsidP="000D0BF6">
      <w:pPr>
        <w:autoSpaceDE w:val="0"/>
        <w:autoSpaceDN w:val="0"/>
        <w:adjustRightInd w:val="0"/>
        <w:contextualSpacing/>
        <w:jc w:val="center"/>
        <w:rPr>
          <w:rFonts w:ascii="Times New Roman" w:hAnsi="Times New Roman" w:cs="Times New Roman"/>
          <w:b/>
          <w:sz w:val="28"/>
          <w:szCs w:val="28"/>
        </w:rPr>
      </w:pPr>
      <w:r w:rsidRPr="000D0BF6">
        <w:rPr>
          <w:rFonts w:ascii="Times New Roman" w:hAnsi="Times New Roman" w:cs="Times New Roman"/>
          <w:b/>
          <w:sz w:val="28"/>
          <w:szCs w:val="28"/>
        </w:rPr>
        <w:t>2017 г.</w:t>
      </w:r>
    </w:p>
    <w:p w:rsidR="000D0BF6" w:rsidRPr="000D0BF6" w:rsidRDefault="000D0BF6" w:rsidP="000D0BF6">
      <w:pPr>
        <w:autoSpaceDE w:val="0"/>
        <w:autoSpaceDN w:val="0"/>
        <w:adjustRightInd w:val="0"/>
        <w:contextualSpacing/>
        <w:jc w:val="center"/>
        <w:rPr>
          <w:rFonts w:ascii="Times New Roman" w:hAnsi="Times New Roman" w:cs="Times New Roman"/>
          <w:b/>
          <w:i/>
          <w:sz w:val="28"/>
          <w:szCs w:val="28"/>
        </w:rPr>
      </w:pPr>
      <w:r w:rsidRPr="000D0BF6">
        <w:rPr>
          <w:rFonts w:ascii="Times New Roman" w:hAnsi="Times New Roman" w:cs="Times New Roman"/>
          <w:b/>
          <w:i/>
          <w:sz w:val="28"/>
          <w:szCs w:val="28"/>
        </w:rPr>
        <w:t>СОДЕРЖАНИЕ</w:t>
      </w:r>
    </w:p>
    <w:p w:rsidR="000D0BF6" w:rsidRPr="000D0BF6" w:rsidRDefault="000D0BF6" w:rsidP="000D0BF6">
      <w:pPr>
        <w:autoSpaceDE w:val="0"/>
        <w:autoSpaceDN w:val="0"/>
        <w:adjustRightInd w:val="0"/>
        <w:contextualSpacing/>
        <w:jc w:val="center"/>
        <w:rPr>
          <w:rFonts w:ascii="Times New Roman" w:hAnsi="Times New Roman" w:cs="Times New Roman"/>
          <w:b/>
          <w:bCs/>
          <w:i/>
          <w:color w:val="000000"/>
          <w:sz w:val="28"/>
          <w:szCs w:val="28"/>
          <w:lang w:val="en-U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58"/>
        <w:gridCol w:w="907"/>
      </w:tblGrid>
      <w:tr w:rsidR="000D0BF6" w:rsidRPr="000D0BF6" w:rsidTr="00BB759C">
        <w:tc>
          <w:tcPr>
            <w:tcW w:w="9158" w:type="dxa"/>
            <w:tcBorders>
              <w:top w:val="single" w:sz="4" w:space="0" w:color="auto"/>
              <w:left w:val="single" w:sz="4" w:space="0" w:color="auto"/>
              <w:bottom w:val="single" w:sz="4" w:space="0" w:color="auto"/>
              <w:right w:val="single" w:sz="4" w:space="0" w:color="auto"/>
            </w:tcBorders>
            <w:shd w:val="clear" w:color="auto" w:fill="D9D9D9"/>
          </w:tcPr>
          <w:p w:rsidR="000D0BF6" w:rsidRPr="000D0BF6" w:rsidRDefault="000D0BF6" w:rsidP="00BB759C">
            <w:pPr>
              <w:autoSpaceDE w:val="0"/>
              <w:autoSpaceDN w:val="0"/>
              <w:adjustRightInd w:val="0"/>
              <w:contextualSpacing/>
              <w:rPr>
                <w:rFonts w:ascii="Times New Roman" w:hAnsi="Times New Roman" w:cs="Times New Roman"/>
                <w:b/>
                <w:bCs/>
                <w:i/>
                <w:color w:val="000000"/>
                <w:sz w:val="28"/>
                <w:szCs w:val="28"/>
              </w:rPr>
            </w:pPr>
            <w:r w:rsidRPr="000D0BF6">
              <w:rPr>
                <w:rFonts w:ascii="Times New Roman" w:hAnsi="Times New Roman" w:cs="Times New Roman"/>
                <w:b/>
                <w:bCs/>
                <w:i/>
                <w:color w:val="000000"/>
                <w:sz w:val="28"/>
                <w:szCs w:val="28"/>
              </w:rPr>
              <w:t>ПАСПОРТ ПРОГРАММЫ</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rsidR="000D0BF6" w:rsidRPr="000D0BF6" w:rsidRDefault="000D0BF6" w:rsidP="00BB759C">
            <w:pPr>
              <w:autoSpaceDE w:val="0"/>
              <w:autoSpaceDN w:val="0"/>
              <w:adjustRightInd w:val="0"/>
              <w:contextualSpacing/>
              <w:jc w:val="center"/>
              <w:rPr>
                <w:rFonts w:ascii="Times New Roman" w:hAnsi="Times New Roman" w:cs="Times New Roman"/>
                <w:b/>
                <w:bCs/>
                <w:i/>
                <w:color w:val="000000"/>
                <w:sz w:val="28"/>
                <w:szCs w:val="28"/>
              </w:rPr>
            </w:pPr>
          </w:p>
        </w:tc>
      </w:tr>
      <w:tr w:rsidR="000D0BF6" w:rsidRPr="000D0BF6" w:rsidTr="00BB759C">
        <w:tc>
          <w:tcPr>
            <w:tcW w:w="9158" w:type="dxa"/>
            <w:tcBorders>
              <w:top w:val="single" w:sz="4" w:space="0" w:color="auto"/>
              <w:left w:val="single" w:sz="4" w:space="0" w:color="auto"/>
              <w:bottom w:val="single" w:sz="4" w:space="0" w:color="auto"/>
              <w:right w:val="single" w:sz="4" w:space="0" w:color="auto"/>
            </w:tcBorders>
            <w:shd w:val="clear" w:color="auto" w:fill="FFFFFF"/>
          </w:tcPr>
          <w:p w:rsidR="000D0BF6" w:rsidRPr="000D0BF6" w:rsidRDefault="000D0BF6" w:rsidP="00BB759C">
            <w:pPr>
              <w:autoSpaceDE w:val="0"/>
              <w:autoSpaceDN w:val="0"/>
              <w:adjustRightInd w:val="0"/>
              <w:contextualSpacing/>
              <w:rPr>
                <w:rFonts w:ascii="Times New Roman" w:hAnsi="Times New Roman" w:cs="Times New Roman"/>
                <w:bCs/>
                <w:color w:val="000000"/>
                <w:sz w:val="28"/>
                <w:szCs w:val="28"/>
              </w:rPr>
            </w:pPr>
            <w:r w:rsidRPr="000D0BF6">
              <w:rPr>
                <w:rFonts w:ascii="Times New Roman" w:hAnsi="Times New Roman" w:cs="Times New Roman"/>
                <w:sz w:val="28"/>
                <w:szCs w:val="28"/>
              </w:rPr>
              <w:t>Введение</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rsidR="000D0BF6" w:rsidRPr="000D0BF6" w:rsidRDefault="000D0BF6" w:rsidP="00BB759C">
            <w:pPr>
              <w:autoSpaceDE w:val="0"/>
              <w:autoSpaceDN w:val="0"/>
              <w:adjustRightInd w:val="0"/>
              <w:contextualSpacing/>
              <w:jc w:val="center"/>
              <w:rPr>
                <w:rFonts w:ascii="Times New Roman" w:hAnsi="Times New Roman" w:cs="Times New Roman"/>
                <w:b/>
                <w:bCs/>
                <w:i/>
                <w:color w:val="000000"/>
                <w:sz w:val="28"/>
                <w:szCs w:val="28"/>
              </w:rPr>
            </w:pPr>
          </w:p>
        </w:tc>
      </w:tr>
      <w:tr w:rsidR="000D0BF6" w:rsidRPr="000D0BF6" w:rsidTr="00BB759C">
        <w:tc>
          <w:tcPr>
            <w:tcW w:w="9158" w:type="dxa"/>
            <w:tcBorders>
              <w:top w:val="single" w:sz="4" w:space="0" w:color="auto"/>
              <w:left w:val="single" w:sz="4" w:space="0" w:color="auto"/>
              <w:bottom w:val="single" w:sz="4" w:space="0" w:color="auto"/>
              <w:right w:val="single" w:sz="4" w:space="0" w:color="auto"/>
            </w:tcBorders>
            <w:shd w:val="clear" w:color="auto" w:fill="FFFFFF"/>
          </w:tcPr>
          <w:p w:rsidR="000D0BF6" w:rsidRPr="000D0BF6" w:rsidRDefault="000D0BF6" w:rsidP="00BB759C">
            <w:pPr>
              <w:spacing w:after="150"/>
              <w:rPr>
                <w:rFonts w:ascii="Times New Roman" w:eastAsia="Times New Roman" w:hAnsi="Times New Roman" w:cs="Times New Roman"/>
                <w:color w:val="000000"/>
                <w:sz w:val="28"/>
                <w:szCs w:val="28"/>
              </w:rPr>
            </w:pPr>
            <w:r w:rsidRPr="000D0BF6">
              <w:rPr>
                <w:rFonts w:ascii="Times New Roman" w:hAnsi="Times New Roman" w:cs="Times New Roman"/>
                <w:sz w:val="28"/>
                <w:szCs w:val="28"/>
              </w:rPr>
              <w:t>Паспорт программы</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rsidR="000D0BF6" w:rsidRPr="000D0BF6" w:rsidRDefault="000D0BF6" w:rsidP="00BB759C">
            <w:pPr>
              <w:autoSpaceDE w:val="0"/>
              <w:autoSpaceDN w:val="0"/>
              <w:adjustRightInd w:val="0"/>
              <w:contextualSpacing/>
              <w:jc w:val="center"/>
              <w:rPr>
                <w:rFonts w:ascii="Times New Roman" w:hAnsi="Times New Roman" w:cs="Times New Roman"/>
                <w:b/>
                <w:bCs/>
                <w:i/>
                <w:color w:val="000000"/>
                <w:sz w:val="28"/>
                <w:szCs w:val="28"/>
              </w:rPr>
            </w:pPr>
          </w:p>
        </w:tc>
      </w:tr>
      <w:tr w:rsidR="000D0BF6" w:rsidRPr="000D0BF6" w:rsidTr="00BB759C">
        <w:tc>
          <w:tcPr>
            <w:tcW w:w="9158" w:type="dxa"/>
            <w:tcBorders>
              <w:top w:val="single" w:sz="4" w:space="0" w:color="auto"/>
              <w:left w:val="single" w:sz="4" w:space="0" w:color="auto"/>
              <w:bottom w:val="single" w:sz="4" w:space="0" w:color="auto"/>
              <w:right w:val="single" w:sz="4" w:space="0" w:color="auto"/>
            </w:tcBorders>
            <w:shd w:val="clear" w:color="auto" w:fill="FFFFFF"/>
          </w:tcPr>
          <w:p w:rsidR="000D0BF6" w:rsidRPr="000D0BF6" w:rsidRDefault="000D0BF6" w:rsidP="00BB759C">
            <w:pPr>
              <w:autoSpaceDE w:val="0"/>
              <w:autoSpaceDN w:val="0"/>
              <w:adjustRightInd w:val="0"/>
              <w:contextualSpacing/>
              <w:rPr>
                <w:rFonts w:ascii="Times New Roman" w:hAnsi="Times New Roman" w:cs="Times New Roman"/>
                <w:bCs/>
                <w:color w:val="000000"/>
                <w:sz w:val="28"/>
                <w:szCs w:val="28"/>
              </w:rPr>
            </w:pPr>
            <w:r w:rsidRPr="000D0BF6">
              <w:rPr>
                <w:rFonts w:ascii="Times New Roman" w:hAnsi="Times New Roman" w:cs="Times New Roman"/>
                <w:sz w:val="28"/>
                <w:szCs w:val="28"/>
              </w:rPr>
              <w:t>Общие сведения</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rsidR="000D0BF6" w:rsidRPr="000D0BF6" w:rsidRDefault="000D0BF6" w:rsidP="00BB759C">
            <w:pPr>
              <w:autoSpaceDE w:val="0"/>
              <w:autoSpaceDN w:val="0"/>
              <w:adjustRightInd w:val="0"/>
              <w:contextualSpacing/>
              <w:jc w:val="center"/>
              <w:rPr>
                <w:rFonts w:ascii="Times New Roman" w:hAnsi="Times New Roman" w:cs="Times New Roman"/>
                <w:b/>
                <w:bCs/>
                <w:i/>
                <w:color w:val="000000"/>
                <w:sz w:val="28"/>
                <w:szCs w:val="28"/>
              </w:rPr>
            </w:pPr>
          </w:p>
        </w:tc>
      </w:tr>
      <w:tr w:rsidR="000D0BF6" w:rsidRPr="000D0BF6" w:rsidTr="00BB759C">
        <w:tc>
          <w:tcPr>
            <w:tcW w:w="9158" w:type="dxa"/>
            <w:tcBorders>
              <w:top w:val="single" w:sz="4" w:space="0" w:color="auto"/>
              <w:left w:val="single" w:sz="4" w:space="0" w:color="auto"/>
              <w:bottom w:val="single" w:sz="4" w:space="0" w:color="auto"/>
              <w:right w:val="single" w:sz="4" w:space="0" w:color="auto"/>
            </w:tcBorders>
            <w:shd w:val="clear" w:color="auto" w:fill="FFFFFF"/>
          </w:tcPr>
          <w:p w:rsidR="000D0BF6" w:rsidRPr="000D0BF6" w:rsidRDefault="000D0BF6" w:rsidP="00BB759C">
            <w:pPr>
              <w:autoSpaceDE w:val="0"/>
              <w:autoSpaceDN w:val="0"/>
              <w:adjustRightInd w:val="0"/>
              <w:contextualSpacing/>
              <w:rPr>
                <w:rFonts w:ascii="Times New Roman" w:hAnsi="Times New Roman" w:cs="Times New Roman"/>
                <w:bCs/>
                <w:color w:val="000000"/>
                <w:sz w:val="28"/>
                <w:szCs w:val="28"/>
              </w:rPr>
            </w:pPr>
            <w:r w:rsidRPr="000D0BF6">
              <w:rPr>
                <w:rFonts w:ascii="Times New Roman" w:hAnsi="Times New Roman" w:cs="Times New Roman"/>
                <w:sz w:val="28"/>
                <w:szCs w:val="28"/>
              </w:rPr>
              <w:t>1. Характеристика существующего состояния социальной инфраструктуры</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rsidR="000D0BF6" w:rsidRPr="000D0BF6" w:rsidRDefault="000D0BF6" w:rsidP="00BB759C">
            <w:pPr>
              <w:autoSpaceDE w:val="0"/>
              <w:autoSpaceDN w:val="0"/>
              <w:adjustRightInd w:val="0"/>
              <w:contextualSpacing/>
              <w:jc w:val="center"/>
              <w:rPr>
                <w:rFonts w:ascii="Times New Roman" w:hAnsi="Times New Roman" w:cs="Times New Roman"/>
                <w:b/>
                <w:bCs/>
                <w:i/>
                <w:color w:val="000000"/>
                <w:sz w:val="28"/>
                <w:szCs w:val="28"/>
              </w:rPr>
            </w:pPr>
          </w:p>
        </w:tc>
      </w:tr>
      <w:tr w:rsidR="000D0BF6" w:rsidRPr="000D0BF6" w:rsidTr="00BB759C">
        <w:tc>
          <w:tcPr>
            <w:tcW w:w="9158" w:type="dxa"/>
            <w:tcBorders>
              <w:top w:val="single" w:sz="4" w:space="0" w:color="auto"/>
              <w:left w:val="single" w:sz="4" w:space="0" w:color="auto"/>
              <w:bottom w:val="single" w:sz="4" w:space="0" w:color="auto"/>
              <w:right w:val="single" w:sz="4" w:space="0" w:color="auto"/>
            </w:tcBorders>
            <w:shd w:val="clear" w:color="auto" w:fill="FFFFFF"/>
          </w:tcPr>
          <w:p w:rsidR="000D0BF6" w:rsidRPr="000D0BF6" w:rsidRDefault="000D0BF6" w:rsidP="00BB759C">
            <w:pPr>
              <w:autoSpaceDE w:val="0"/>
              <w:autoSpaceDN w:val="0"/>
              <w:adjustRightInd w:val="0"/>
              <w:contextualSpacing/>
              <w:rPr>
                <w:rFonts w:ascii="Times New Roman" w:hAnsi="Times New Roman" w:cs="Times New Roman"/>
                <w:bCs/>
                <w:color w:val="000000"/>
                <w:sz w:val="28"/>
                <w:szCs w:val="28"/>
              </w:rPr>
            </w:pPr>
            <w:r w:rsidRPr="000D0BF6">
              <w:rPr>
                <w:rFonts w:ascii="Times New Roman" w:hAnsi="Times New Roman" w:cs="Times New Roman"/>
                <w:sz w:val="28"/>
                <w:szCs w:val="28"/>
              </w:rPr>
              <w:t>2. Система программных мероприятий</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rsidR="000D0BF6" w:rsidRPr="000D0BF6" w:rsidRDefault="000D0BF6" w:rsidP="00BB759C">
            <w:pPr>
              <w:autoSpaceDE w:val="0"/>
              <w:autoSpaceDN w:val="0"/>
              <w:adjustRightInd w:val="0"/>
              <w:contextualSpacing/>
              <w:jc w:val="center"/>
              <w:rPr>
                <w:rFonts w:ascii="Times New Roman" w:hAnsi="Times New Roman" w:cs="Times New Roman"/>
                <w:b/>
                <w:bCs/>
                <w:i/>
                <w:color w:val="000000"/>
                <w:sz w:val="28"/>
                <w:szCs w:val="28"/>
              </w:rPr>
            </w:pPr>
          </w:p>
        </w:tc>
      </w:tr>
      <w:tr w:rsidR="000D0BF6" w:rsidRPr="000D0BF6" w:rsidTr="00BB759C">
        <w:tc>
          <w:tcPr>
            <w:tcW w:w="9158" w:type="dxa"/>
            <w:tcBorders>
              <w:top w:val="single" w:sz="4" w:space="0" w:color="auto"/>
              <w:left w:val="single" w:sz="4" w:space="0" w:color="auto"/>
              <w:bottom w:val="single" w:sz="4" w:space="0" w:color="auto"/>
              <w:right w:val="single" w:sz="4" w:space="0" w:color="auto"/>
            </w:tcBorders>
            <w:shd w:val="clear" w:color="auto" w:fill="FFFFFF"/>
          </w:tcPr>
          <w:p w:rsidR="000D0BF6" w:rsidRPr="000D0BF6" w:rsidRDefault="000D0BF6" w:rsidP="00BB759C">
            <w:pPr>
              <w:autoSpaceDE w:val="0"/>
              <w:autoSpaceDN w:val="0"/>
              <w:adjustRightInd w:val="0"/>
              <w:contextualSpacing/>
              <w:rPr>
                <w:rFonts w:ascii="Times New Roman" w:hAnsi="Times New Roman" w:cs="Times New Roman"/>
                <w:bCs/>
                <w:color w:val="000000"/>
                <w:sz w:val="28"/>
                <w:szCs w:val="28"/>
              </w:rPr>
            </w:pPr>
            <w:r w:rsidRPr="000D0BF6">
              <w:rPr>
                <w:rFonts w:ascii="Times New Roman" w:hAnsi="Times New Roman" w:cs="Times New Roman"/>
                <w:sz w:val="28"/>
                <w:szCs w:val="28"/>
              </w:rPr>
              <w:t>3. Финансовые потребности для реализации программы</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rsidR="000D0BF6" w:rsidRPr="000D0BF6" w:rsidRDefault="000D0BF6" w:rsidP="00BB759C">
            <w:pPr>
              <w:autoSpaceDE w:val="0"/>
              <w:autoSpaceDN w:val="0"/>
              <w:adjustRightInd w:val="0"/>
              <w:contextualSpacing/>
              <w:jc w:val="center"/>
              <w:rPr>
                <w:rFonts w:ascii="Times New Roman" w:hAnsi="Times New Roman" w:cs="Times New Roman"/>
                <w:b/>
                <w:bCs/>
                <w:i/>
                <w:color w:val="000000"/>
                <w:sz w:val="28"/>
                <w:szCs w:val="28"/>
              </w:rPr>
            </w:pPr>
          </w:p>
        </w:tc>
      </w:tr>
      <w:tr w:rsidR="000D0BF6" w:rsidRPr="000D0BF6" w:rsidTr="00BB759C">
        <w:tc>
          <w:tcPr>
            <w:tcW w:w="9158" w:type="dxa"/>
            <w:tcBorders>
              <w:top w:val="single" w:sz="4" w:space="0" w:color="auto"/>
              <w:left w:val="single" w:sz="4" w:space="0" w:color="auto"/>
              <w:bottom w:val="single" w:sz="4" w:space="0" w:color="auto"/>
              <w:right w:val="single" w:sz="4" w:space="0" w:color="auto"/>
            </w:tcBorders>
            <w:shd w:val="clear" w:color="auto" w:fill="FFFFFF"/>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4. Целевые индикаторы программы и оценка эффективности реализации </w:t>
            </w:r>
          </w:p>
          <w:p w:rsidR="000D0BF6" w:rsidRPr="000D0BF6" w:rsidRDefault="000D0BF6" w:rsidP="00BB759C">
            <w:pPr>
              <w:autoSpaceDE w:val="0"/>
              <w:autoSpaceDN w:val="0"/>
              <w:adjustRightInd w:val="0"/>
              <w:contextualSpacing/>
              <w:rPr>
                <w:rFonts w:ascii="Times New Roman" w:hAnsi="Times New Roman" w:cs="Times New Roman"/>
                <w:bCs/>
                <w:color w:val="000000"/>
                <w:sz w:val="28"/>
                <w:szCs w:val="28"/>
              </w:rPr>
            </w:pPr>
            <w:r w:rsidRPr="000D0BF6">
              <w:rPr>
                <w:rFonts w:ascii="Times New Roman" w:hAnsi="Times New Roman" w:cs="Times New Roman"/>
                <w:sz w:val="28"/>
                <w:szCs w:val="28"/>
              </w:rPr>
              <w:t>программы</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rsidR="000D0BF6" w:rsidRPr="000D0BF6" w:rsidRDefault="000D0BF6" w:rsidP="00BB759C">
            <w:pPr>
              <w:autoSpaceDE w:val="0"/>
              <w:autoSpaceDN w:val="0"/>
              <w:adjustRightInd w:val="0"/>
              <w:contextualSpacing/>
              <w:jc w:val="center"/>
              <w:rPr>
                <w:rFonts w:ascii="Times New Roman" w:hAnsi="Times New Roman" w:cs="Times New Roman"/>
                <w:b/>
                <w:bCs/>
                <w:i/>
                <w:color w:val="000000"/>
                <w:sz w:val="28"/>
                <w:szCs w:val="28"/>
              </w:rPr>
            </w:pPr>
          </w:p>
        </w:tc>
      </w:tr>
      <w:tr w:rsidR="000D0BF6" w:rsidRPr="000D0BF6" w:rsidTr="00BB759C">
        <w:tc>
          <w:tcPr>
            <w:tcW w:w="9158" w:type="dxa"/>
            <w:tcBorders>
              <w:top w:val="single" w:sz="4" w:space="0" w:color="auto"/>
              <w:left w:val="single" w:sz="4" w:space="0" w:color="auto"/>
              <w:bottom w:val="single" w:sz="4" w:space="0" w:color="auto"/>
              <w:right w:val="single" w:sz="4" w:space="0" w:color="auto"/>
            </w:tcBorders>
            <w:shd w:val="clear" w:color="auto" w:fill="FFFFFF"/>
          </w:tcPr>
          <w:p w:rsidR="000D0BF6" w:rsidRPr="000D0BF6" w:rsidRDefault="000D0BF6" w:rsidP="00BB759C">
            <w:pPr>
              <w:autoSpaceDE w:val="0"/>
              <w:autoSpaceDN w:val="0"/>
              <w:adjustRightInd w:val="0"/>
              <w:contextualSpacing/>
              <w:rPr>
                <w:rFonts w:ascii="Times New Roman" w:hAnsi="Times New Roman" w:cs="Times New Roman"/>
                <w:bCs/>
                <w:color w:val="000000"/>
                <w:sz w:val="28"/>
                <w:szCs w:val="28"/>
              </w:rPr>
            </w:pPr>
            <w:r w:rsidRPr="000D0BF6">
              <w:rPr>
                <w:rFonts w:ascii="Times New Roman" w:hAnsi="Times New Roman" w:cs="Times New Roman"/>
                <w:sz w:val="28"/>
                <w:szCs w:val="28"/>
              </w:rPr>
              <w:t>5. Нормативное обеспечение</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tcPr>
          <w:p w:rsidR="000D0BF6" w:rsidRPr="000D0BF6" w:rsidRDefault="000D0BF6" w:rsidP="00BB759C">
            <w:pPr>
              <w:autoSpaceDE w:val="0"/>
              <w:autoSpaceDN w:val="0"/>
              <w:adjustRightInd w:val="0"/>
              <w:contextualSpacing/>
              <w:jc w:val="center"/>
              <w:rPr>
                <w:rFonts w:ascii="Times New Roman" w:hAnsi="Times New Roman" w:cs="Times New Roman"/>
                <w:b/>
                <w:bCs/>
                <w:i/>
                <w:color w:val="000000"/>
                <w:sz w:val="28"/>
                <w:szCs w:val="28"/>
              </w:rPr>
            </w:pPr>
          </w:p>
        </w:tc>
      </w:tr>
    </w:tbl>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br w:type="page"/>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lastRenderedPageBreak/>
        <w:t>Введение</w:t>
      </w:r>
    </w:p>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 страны.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создание условий для формирования прогрессивных тенденций в демографических процессах;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эффективное использование трудовых ресурсов;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обеспечение оптимальных жилищно-коммунальных и бытовых условий жизни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lastRenderedPageBreak/>
        <w:t xml:space="preserve">населения;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улучшение и сохранение физического здоровья населения;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рациональное использование свободного времени гражданами.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благосостояния и долголетия, формирование и воспроизводство здорового, творчески активного поколения. К ним </w:t>
      </w:r>
      <w:proofErr w:type="gramStart"/>
      <w:r w:rsidRPr="000D0BF6">
        <w:rPr>
          <w:rFonts w:ascii="Times New Roman" w:hAnsi="Times New Roman" w:cs="Times New Roman"/>
          <w:sz w:val="28"/>
          <w:szCs w:val="28"/>
        </w:rPr>
        <w:t>относится</w:t>
      </w:r>
      <w:proofErr w:type="gramEnd"/>
      <w:r w:rsidRPr="000D0BF6">
        <w:rPr>
          <w:rFonts w:ascii="Times New Roman" w:hAnsi="Times New Roman" w:cs="Times New Roman"/>
          <w:sz w:val="28"/>
          <w:szCs w:val="28"/>
        </w:rPr>
        <w:t xml:space="preserve">  прежде всего решение жилищной проблемы, ликвидация коммунального заселения, удовлетворение растущих потребностей населения в качественном жилье;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повышение уровня и качества развития социальной инфраструктуры, создание культурной сферы жизнедеятельности человека;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улучшение экологических условий жизни и труда;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повышение профессионального уровня работников, как базы увеличения производительности труда и роста объема товаров и услуг;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создание гарантий социальной защищенности всех групп населения, в том числе молодежи и пенсионеров;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удовлетворение потребностей населения в товарах и услугах при повышении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уровня платежеспособности населения.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Основные функции инфраструктуры муниципального образования заключаются </w:t>
      </w:r>
      <w:proofErr w:type="gramStart"/>
      <w:r w:rsidRPr="000D0BF6">
        <w:rPr>
          <w:rFonts w:ascii="Times New Roman" w:hAnsi="Times New Roman" w:cs="Times New Roman"/>
          <w:sz w:val="28"/>
          <w:szCs w:val="28"/>
        </w:rPr>
        <w:t>в</w:t>
      </w:r>
      <w:proofErr w:type="gramEnd"/>
      <w:r w:rsidRPr="000D0BF6">
        <w:rPr>
          <w:rFonts w:ascii="Times New Roman" w:hAnsi="Times New Roman" w:cs="Times New Roman"/>
          <w:sz w:val="28"/>
          <w:szCs w:val="28"/>
        </w:rPr>
        <w:t xml:space="preserve">: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roofErr w:type="gramStart"/>
      <w:r w:rsidRPr="000D0BF6">
        <w:rPr>
          <w:rFonts w:ascii="Times New Roman" w:hAnsi="Times New Roman" w:cs="Times New Roman"/>
          <w:sz w:val="28"/>
          <w:szCs w:val="28"/>
        </w:rPr>
        <w:t>обеспечении</w:t>
      </w:r>
      <w:proofErr w:type="gramEnd"/>
      <w:r w:rsidRPr="000D0BF6">
        <w:rPr>
          <w:rFonts w:ascii="Times New Roman" w:hAnsi="Times New Roman" w:cs="Times New Roman"/>
          <w:sz w:val="28"/>
          <w:szCs w:val="28"/>
        </w:rPr>
        <w:t xml:space="preserve"> и удовлетворении инфраструктурных потребностей населения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муниципальных образований;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roofErr w:type="gramStart"/>
      <w:r w:rsidRPr="000D0BF6">
        <w:rPr>
          <w:rFonts w:ascii="Times New Roman" w:hAnsi="Times New Roman" w:cs="Times New Roman"/>
          <w:sz w:val="28"/>
          <w:szCs w:val="28"/>
        </w:rPr>
        <w:t>обеспечении</w:t>
      </w:r>
      <w:proofErr w:type="gramEnd"/>
      <w:r w:rsidRPr="000D0BF6">
        <w:rPr>
          <w:rFonts w:ascii="Times New Roman" w:hAnsi="Times New Roman" w:cs="Times New Roman"/>
          <w:sz w:val="28"/>
          <w:szCs w:val="28"/>
        </w:rPr>
        <w:t xml:space="preserve"> инфраструктурной целостности муниципального образования.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Решающее значение для совершенствования межбюджетных отношений 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обеспечения государственной поддержки местных бюджетов имеет система государственных минимальных социальных стандартов, которая служит </w:t>
      </w:r>
      <w:r w:rsidRPr="000D0BF6">
        <w:rPr>
          <w:rFonts w:ascii="Times New Roman" w:hAnsi="Times New Roman" w:cs="Times New Roman"/>
          <w:sz w:val="28"/>
          <w:szCs w:val="28"/>
        </w:rPr>
        <w:lastRenderedPageBreak/>
        <w:t xml:space="preserve">нормативной базой и инструментом для расчета бюджетной потребности и оценки фактического исполнения бюджетов различных уровней.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r>
      <w:proofErr w:type="gramStart"/>
      <w:r w:rsidRPr="000D0BF6">
        <w:rPr>
          <w:rFonts w:ascii="Times New Roman" w:hAnsi="Times New Roman" w:cs="Times New Roman"/>
          <w:sz w:val="28"/>
          <w:szCs w:val="28"/>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w:t>
      </w:r>
      <w:proofErr w:type="gramEnd"/>
      <w:r w:rsidRPr="000D0BF6">
        <w:rPr>
          <w:rFonts w:ascii="Times New Roman" w:hAnsi="Times New Roman" w:cs="Times New Roman"/>
          <w:sz w:val="28"/>
          <w:szCs w:val="28"/>
        </w:rPr>
        <w:t xml:space="preserve">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муниципального образования. </w:t>
      </w:r>
    </w:p>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lastRenderedPageBreak/>
        <w:t>Паспорт программы</w:t>
      </w:r>
    </w:p>
    <w:tbl>
      <w:tblPr>
        <w:tblW w:w="0" w:type="auto"/>
        <w:tblInd w:w="55" w:type="dxa"/>
        <w:tblLayout w:type="fixed"/>
        <w:tblCellMar>
          <w:top w:w="55" w:type="dxa"/>
          <w:left w:w="55" w:type="dxa"/>
          <w:bottom w:w="55" w:type="dxa"/>
          <w:right w:w="55" w:type="dxa"/>
        </w:tblCellMar>
        <w:tblLook w:val="0000"/>
      </w:tblPr>
      <w:tblGrid>
        <w:gridCol w:w="3686"/>
        <w:gridCol w:w="5962"/>
      </w:tblGrid>
      <w:tr w:rsidR="000D0BF6" w:rsidRPr="000D0BF6" w:rsidTr="00BB759C">
        <w:tc>
          <w:tcPr>
            <w:tcW w:w="3686" w:type="dxa"/>
            <w:tcBorders>
              <w:top w:val="single" w:sz="1" w:space="0" w:color="000000"/>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Наименование программы </w:t>
            </w:r>
          </w:p>
          <w:p w:rsidR="000D0BF6" w:rsidRPr="000D0BF6" w:rsidRDefault="000D0BF6" w:rsidP="00BB759C">
            <w:pPr>
              <w:jc w:val="both"/>
              <w:rPr>
                <w:rFonts w:ascii="Times New Roman" w:hAnsi="Times New Roman" w:cs="Times New Roman"/>
                <w:sz w:val="28"/>
                <w:szCs w:val="28"/>
              </w:rPr>
            </w:pPr>
          </w:p>
        </w:tc>
        <w:tc>
          <w:tcPr>
            <w:tcW w:w="5962" w:type="dxa"/>
            <w:tcBorders>
              <w:top w:val="single" w:sz="1" w:space="0" w:color="000000"/>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Программа комплексного развития социальной инфраструктуры Сергиевского сельского поселения Кореновского района на 2017-2031 годы. </w:t>
            </w:r>
          </w:p>
          <w:p w:rsidR="000D0BF6" w:rsidRPr="000D0BF6" w:rsidRDefault="000D0BF6" w:rsidP="00BB759C">
            <w:pPr>
              <w:jc w:val="both"/>
              <w:rPr>
                <w:rFonts w:ascii="Times New Roman" w:hAnsi="Times New Roman" w:cs="Times New Roman"/>
                <w:sz w:val="28"/>
                <w:szCs w:val="28"/>
              </w:rPr>
            </w:pPr>
          </w:p>
        </w:tc>
      </w:tr>
      <w:tr w:rsidR="000D0BF6" w:rsidRPr="000D0BF6" w:rsidTr="00BB759C">
        <w:tc>
          <w:tcPr>
            <w:tcW w:w="368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Основание для разработки программы </w:t>
            </w:r>
          </w:p>
          <w:p w:rsidR="000D0BF6" w:rsidRPr="000D0BF6" w:rsidRDefault="000D0BF6" w:rsidP="00BB759C">
            <w:pPr>
              <w:jc w:val="both"/>
              <w:rPr>
                <w:rFonts w:ascii="Times New Roman" w:hAnsi="Times New Roman" w:cs="Times New Roman"/>
                <w:sz w:val="28"/>
                <w:szCs w:val="28"/>
              </w:rPr>
            </w:pPr>
          </w:p>
        </w:tc>
        <w:tc>
          <w:tcPr>
            <w:tcW w:w="596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-Федеральный Закон № 131-ФЗ от 06.10.2003 «Об общих принципах организации местного самоуправления Российской Федерации»,  </w:t>
            </w:r>
            <w:proofErr w:type="gramStart"/>
            <w:r w:rsidRPr="000D0BF6">
              <w:rPr>
                <w:rFonts w:ascii="Times New Roman" w:hAnsi="Times New Roman" w:cs="Times New Roman"/>
                <w:sz w:val="28"/>
                <w:szCs w:val="28"/>
              </w:rPr>
              <w:t>-П</w:t>
            </w:r>
            <w:proofErr w:type="gramEnd"/>
            <w:r w:rsidRPr="000D0BF6">
              <w:rPr>
                <w:rFonts w:ascii="Times New Roman" w:hAnsi="Times New Roman" w:cs="Times New Roman"/>
                <w:sz w:val="28"/>
                <w:szCs w:val="28"/>
              </w:rPr>
              <w:t xml:space="preserve">остановление Правительства Российской Федерации от 01 октября 2015 года №1050 «Об утверждении требований к программам  комплексного развития социальной инфраструктуры поселений, городских округов»; </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-Генеральный план Сергиевского сельского поселения Кореновского района; </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-Устав Сергиевского сельского поселения Кореновского района. </w:t>
            </w:r>
          </w:p>
          <w:p w:rsidR="000D0BF6" w:rsidRPr="000D0BF6" w:rsidRDefault="000D0BF6" w:rsidP="00BB759C">
            <w:pPr>
              <w:jc w:val="both"/>
              <w:rPr>
                <w:rFonts w:ascii="Times New Roman" w:hAnsi="Times New Roman" w:cs="Times New Roman"/>
                <w:sz w:val="28"/>
                <w:szCs w:val="28"/>
              </w:rPr>
            </w:pPr>
          </w:p>
        </w:tc>
      </w:tr>
      <w:tr w:rsidR="000D0BF6" w:rsidRPr="000D0BF6" w:rsidTr="00BB759C">
        <w:tc>
          <w:tcPr>
            <w:tcW w:w="368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Наименование разработчика программы, его местонахождение </w:t>
            </w:r>
          </w:p>
          <w:p w:rsidR="000D0BF6" w:rsidRPr="000D0BF6" w:rsidRDefault="000D0BF6" w:rsidP="00BB759C">
            <w:pPr>
              <w:jc w:val="both"/>
              <w:rPr>
                <w:rFonts w:ascii="Times New Roman" w:hAnsi="Times New Roman" w:cs="Times New Roman"/>
                <w:sz w:val="28"/>
                <w:szCs w:val="28"/>
              </w:rPr>
            </w:pPr>
          </w:p>
          <w:p w:rsidR="000D0BF6" w:rsidRPr="000D0BF6" w:rsidRDefault="000D0BF6" w:rsidP="00BB759C">
            <w:pPr>
              <w:jc w:val="both"/>
              <w:rPr>
                <w:rFonts w:ascii="Times New Roman" w:hAnsi="Times New Roman" w:cs="Times New Roman"/>
                <w:sz w:val="28"/>
                <w:szCs w:val="28"/>
              </w:rPr>
            </w:pPr>
          </w:p>
        </w:tc>
        <w:tc>
          <w:tcPr>
            <w:tcW w:w="596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Администрация Сергиевского сельского поселения Кореновского района </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353167, Краснодарский край, Кореновский район, </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станица Сергиевская, </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ул. Айвазяна, 48</w:t>
            </w:r>
          </w:p>
        </w:tc>
      </w:tr>
      <w:tr w:rsidR="000D0BF6" w:rsidRPr="000D0BF6" w:rsidTr="00BB759C">
        <w:tc>
          <w:tcPr>
            <w:tcW w:w="368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Цель программы </w:t>
            </w:r>
          </w:p>
          <w:p w:rsidR="000D0BF6" w:rsidRPr="000D0BF6" w:rsidRDefault="000D0BF6" w:rsidP="00BB759C">
            <w:pPr>
              <w:jc w:val="both"/>
              <w:rPr>
                <w:rFonts w:ascii="Times New Roman" w:hAnsi="Times New Roman" w:cs="Times New Roman"/>
                <w:sz w:val="28"/>
                <w:szCs w:val="28"/>
              </w:rPr>
            </w:pPr>
          </w:p>
        </w:tc>
        <w:tc>
          <w:tcPr>
            <w:tcW w:w="596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Создание материальной базы развития  социальной инфраструктуры для обеспечения решения главной стратегической </w:t>
            </w:r>
            <w:proofErr w:type="spellStart"/>
            <w:proofErr w:type="gramStart"/>
            <w:r w:rsidRPr="000D0BF6">
              <w:rPr>
                <w:rFonts w:ascii="Times New Roman" w:hAnsi="Times New Roman" w:cs="Times New Roman"/>
                <w:sz w:val="28"/>
                <w:szCs w:val="28"/>
              </w:rPr>
              <w:t>цели-повышение</w:t>
            </w:r>
            <w:proofErr w:type="spellEnd"/>
            <w:proofErr w:type="gramEnd"/>
            <w:r w:rsidRPr="000D0BF6">
              <w:rPr>
                <w:rFonts w:ascii="Times New Roman" w:hAnsi="Times New Roman" w:cs="Times New Roman"/>
                <w:sz w:val="28"/>
                <w:szCs w:val="28"/>
              </w:rPr>
              <w:t xml:space="preserve"> качества жизни населения на территории Сергиевского сельского поселения Кореновского района</w:t>
            </w:r>
          </w:p>
        </w:tc>
      </w:tr>
      <w:tr w:rsidR="000D0BF6" w:rsidRPr="000D0BF6" w:rsidTr="00BB759C">
        <w:tc>
          <w:tcPr>
            <w:tcW w:w="368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 xml:space="preserve">Задачи программы </w:t>
            </w:r>
          </w:p>
          <w:p w:rsidR="000D0BF6" w:rsidRPr="000D0BF6" w:rsidRDefault="000D0BF6" w:rsidP="00BB759C">
            <w:pPr>
              <w:jc w:val="both"/>
              <w:rPr>
                <w:rFonts w:ascii="Times New Roman" w:hAnsi="Times New Roman" w:cs="Times New Roman"/>
                <w:sz w:val="28"/>
                <w:szCs w:val="28"/>
              </w:rPr>
            </w:pPr>
          </w:p>
        </w:tc>
        <w:tc>
          <w:tcPr>
            <w:tcW w:w="596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а) повышение безопасности, качества и эффективности использования населением объектов социальной инфраструктуры поселения; </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б) обеспечение доступности объектов социальной инфраструктуры поселения для населения поселения в соответствии с нормативами градостроительного проектирования поселения;  </w:t>
            </w:r>
          </w:p>
          <w:p w:rsidR="000D0BF6" w:rsidRPr="000D0BF6" w:rsidRDefault="000D0BF6" w:rsidP="00BB759C">
            <w:pPr>
              <w:jc w:val="both"/>
              <w:rPr>
                <w:rFonts w:ascii="Times New Roman" w:hAnsi="Times New Roman" w:cs="Times New Roman"/>
                <w:sz w:val="28"/>
                <w:szCs w:val="28"/>
              </w:rPr>
            </w:pPr>
            <w:proofErr w:type="gramStart"/>
            <w:r w:rsidRPr="000D0BF6">
              <w:rPr>
                <w:rFonts w:ascii="Times New Roman" w:hAnsi="Times New Roman" w:cs="Times New Roman"/>
                <w:sz w:val="28"/>
                <w:szCs w:val="28"/>
              </w:rPr>
              <w:t xml:space="preserve">в) обеспечение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 </w:t>
            </w:r>
            <w:r w:rsidRPr="000D0BF6">
              <w:rPr>
                <w:rFonts w:ascii="Times New Roman" w:hAnsi="Times New Roman" w:cs="Times New Roman"/>
                <w:sz w:val="28"/>
                <w:szCs w:val="28"/>
              </w:rPr>
              <w:br/>
              <w:t xml:space="preserve">г) обеспечение достижения расчетного </w:t>
            </w:r>
            <w:r w:rsidRPr="000D0BF6">
              <w:rPr>
                <w:rFonts w:ascii="Times New Roman" w:hAnsi="Times New Roman" w:cs="Times New Roman"/>
                <w:sz w:val="28"/>
                <w:szCs w:val="28"/>
              </w:rPr>
              <w:br/>
              <w:t xml:space="preserve">уровня обеспеченности населения поселения услугами в областях образования, здравоохранения, физической культуры и массового спорта и культуры; </w:t>
            </w:r>
            <w:r w:rsidRPr="000D0BF6">
              <w:rPr>
                <w:rFonts w:ascii="Times New Roman" w:hAnsi="Times New Roman" w:cs="Times New Roman"/>
                <w:sz w:val="28"/>
                <w:szCs w:val="28"/>
              </w:rPr>
              <w:br/>
            </w:r>
            <w:proofErr w:type="spellStart"/>
            <w:r w:rsidRPr="000D0BF6">
              <w:rPr>
                <w:rFonts w:ascii="Times New Roman" w:hAnsi="Times New Roman" w:cs="Times New Roman"/>
                <w:sz w:val="28"/>
                <w:szCs w:val="28"/>
              </w:rPr>
              <w:t>д</w:t>
            </w:r>
            <w:proofErr w:type="spellEnd"/>
            <w:r w:rsidRPr="000D0BF6">
              <w:rPr>
                <w:rFonts w:ascii="Times New Roman" w:hAnsi="Times New Roman" w:cs="Times New Roman"/>
                <w:sz w:val="28"/>
                <w:szCs w:val="28"/>
              </w:rPr>
              <w:t xml:space="preserve">) повышение эффективности функционирования действующей социальной инфраструктуры </w:t>
            </w:r>
            <w:proofErr w:type="gramEnd"/>
          </w:p>
          <w:p w:rsidR="000D0BF6" w:rsidRPr="000D0BF6" w:rsidRDefault="000D0BF6" w:rsidP="00BB759C">
            <w:pPr>
              <w:jc w:val="both"/>
              <w:rPr>
                <w:rFonts w:ascii="Times New Roman" w:hAnsi="Times New Roman" w:cs="Times New Roman"/>
                <w:sz w:val="28"/>
                <w:szCs w:val="28"/>
              </w:rPr>
            </w:pPr>
          </w:p>
        </w:tc>
      </w:tr>
      <w:tr w:rsidR="000D0BF6" w:rsidRPr="000D0BF6" w:rsidTr="00BB759C">
        <w:tc>
          <w:tcPr>
            <w:tcW w:w="368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Целевые показатели (индикаторы) обеспеченности населения объектами  социальной инфраструктуры </w:t>
            </w:r>
          </w:p>
          <w:p w:rsidR="000D0BF6" w:rsidRPr="000D0BF6" w:rsidRDefault="000D0BF6" w:rsidP="00BB759C">
            <w:pPr>
              <w:jc w:val="both"/>
              <w:rPr>
                <w:rFonts w:ascii="Times New Roman" w:hAnsi="Times New Roman" w:cs="Times New Roman"/>
                <w:sz w:val="28"/>
                <w:szCs w:val="28"/>
              </w:rPr>
            </w:pPr>
          </w:p>
        </w:tc>
        <w:tc>
          <w:tcPr>
            <w:tcW w:w="596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rPr>
                <w:rFonts w:ascii="Times New Roman" w:hAnsi="Times New Roman" w:cs="Times New Roman"/>
                <w:sz w:val="28"/>
                <w:szCs w:val="28"/>
              </w:rPr>
            </w:pPr>
            <w:r w:rsidRPr="000D0BF6">
              <w:rPr>
                <w:rFonts w:ascii="Times New Roman" w:hAnsi="Times New Roman" w:cs="Times New Roman"/>
                <w:sz w:val="28"/>
                <w:szCs w:val="28"/>
              </w:rPr>
              <w:t xml:space="preserve">-количество вводимых ежегодно в эксплуатацию зданий образовательных учреждений; </w:t>
            </w:r>
          </w:p>
          <w:p w:rsidR="000D0BF6" w:rsidRPr="000D0BF6" w:rsidRDefault="000D0BF6" w:rsidP="00BB759C">
            <w:pPr>
              <w:rPr>
                <w:rFonts w:ascii="Times New Roman" w:hAnsi="Times New Roman" w:cs="Times New Roman"/>
                <w:sz w:val="28"/>
                <w:szCs w:val="28"/>
              </w:rPr>
            </w:pPr>
            <w:r w:rsidRPr="000D0BF6">
              <w:rPr>
                <w:rFonts w:ascii="Times New Roman" w:hAnsi="Times New Roman" w:cs="Times New Roman"/>
                <w:sz w:val="28"/>
                <w:szCs w:val="28"/>
              </w:rPr>
              <w:t xml:space="preserve">-количество вводимых ежегодно мест в образовательных учреждениях; </w:t>
            </w:r>
          </w:p>
          <w:p w:rsidR="000D0BF6" w:rsidRPr="000D0BF6" w:rsidRDefault="000D0BF6" w:rsidP="00BB759C">
            <w:pPr>
              <w:rPr>
                <w:rFonts w:ascii="Times New Roman" w:hAnsi="Times New Roman" w:cs="Times New Roman"/>
                <w:sz w:val="28"/>
                <w:szCs w:val="28"/>
              </w:rPr>
            </w:pPr>
            <w:r w:rsidRPr="000D0BF6">
              <w:rPr>
                <w:rFonts w:ascii="Times New Roman" w:hAnsi="Times New Roman" w:cs="Times New Roman"/>
                <w:sz w:val="28"/>
                <w:szCs w:val="28"/>
              </w:rPr>
              <w:t xml:space="preserve">-количество отремонтированных зданий образовательных учреждений; </w:t>
            </w:r>
          </w:p>
          <w:p w:rsidR="000D0BF6" w:rsidRPr="000D0BF6" w:rsidRDefault="000D0BF6" w:rsidP="00BB759C">
            <w:pPr>
              <w:rPr>
                <w:rFonts w:ascii="Times New Roman" w:hAnsi="Times New Roman" w:cs="Times New Roman"/>
                <w:sz w:val="28"/>
                <w:szCs w:val="28"/>
              </w:rPr>
            </w:pPr>
            <w:r w:rsidRPr="000D0BF6">
              <w:rPr>
                <w:rFonts w:ascii="Times New Roman" w:hAnsi="Times New Roman" w:cs="Times New Roman"/>
                <w:sz w:val="28"/>
                <w:szCs w:val="28"/>
              </w:rPr>
              <w:t>-количество объектов, для которых разработана проектная  документация и получено положительное заключение государственной экспертизы проектной документации;</w:t>
            </w:r>
          </w:p>
          <w:p w:rsidR="000D0BF6" w:rsidRPr="000D0BF6" w:rsidRDefault="000D0BF6" w:rsidP="00BB759C">
            <w:pPr>
              <w:rPr>
                <w:rFonts w:ascii="Times New Roman" w:hAnsi="Times New Roman" w:cs="Times New Roman"/>
                <w:sz w:val="28"/>
                <w:szCs w:val="28"/>
              </w:rPr>
            </w:pPr>
            <w:r w:rsidRPr="000D0BF6">
              <w:rPr>
                <w:rFonts w:ascii="Times New Roman" w:hAnsi="Times New Roman" w:cs="Times New Roman"/>
                <w:sz w:val="28"/>
                <w:szCs w:val="28"/>
              </w:rPr>
              <w:t xml:space="preserve">-количество </w:t>
            </w:r>
            <w:proofErr w:type="gramStart"/>
            <w:r w:rsidRPr="000D0BF6">
              <w:rPr>
                <w:rFonts w:ascii="Times New Roman" w:hAnsi="Times New Roman" w:cs="Times New Roman"/>
                <w:sz w:val="28"/>
                <w:szCs w:val="28"/>
              </w:rPr>
              <w:t>введенных</w:t>
            </w:r>
            <w:proofErr w:type="gramEnd"/>
            <w:r w:rsidRPr="000D0BF6">
              <w:rPr>
                <w:rFonts w:ascii="Times New Roman" w:hAnsi="Times New Roman" w:cs="Times New Roman"/>
                <w:sz w:val="28"/>
                <w:szCs w:val="28"/>
              </w:rPr>
              <w:t xml:space="preserve"> в действие ФАП; </w:t>
            </w:r>
          </w:p>
          <w:p w:rsidR="000D0BF6" w:rsidRPr="000D0BF6" w:rsidRDefault="000D0BF6" w:rsidP="00BB759C">
            <w:pPr>
              <w:rPr>
                <w:rFonts w:ascii="Times New Roman" w:hAnsi="Times New Roman" w:cs="Times New Roman"/>
                <w:sz w:val="28"/>
                <w:szCs w:val="28"/>
              </w:rPr>
            </w:pPr>
            <w:r w:rsidRPr="000D0BF6">
              <w:rPr>
                <w:rFonts w:ascii="Times New Roman" w:hAnsi="Times New Roman" w:cs="Times New Roman"/>
                <w:sz w:val="28"/>
                <w:szCs w:val="28"/>
              </w:rPr>
              <w:lastRenderedPageBreak/>
              <w:t xml:space="preserve">количество отремонтированных объектов здравоохранения; </w:t>
            </w:r>
          </w:p>
          <w:p w:rsidR="000D0BF6" w:rsidRPr="000D0BF6" w:rsidRDefault="000D0BF6" w:rsidP="00BB759C">
            <w:pPr>
              <w:rPr>
                <w:rFonts w:ascii="Times New Roman" w:hAnsi="Times New Roman" w:cs="Times New Roman"/>
                <w:sz w:val="28"/>
                <w:szCs w:val="28"/>
              </w:rPr>
            </w:pPr>
            <w:r w:rsidRPr="000D0BF6">
              <w:rPr>
                <w:rFonts w:ascii="Times New Roman" w:hAnsi="Times New Roman" w:cs="Times New Roman"/>
                <w:sz w:val="28"/>
                <w:szCs w:val="28"/>
              </w:rPr>
              <w:t>-площадь введенных в действие плоскостных сооружений;</w:t>
            </w:r>
          </w:p>
          <w:p w:rsidR="000D0BF6" w:rsidRPr="000D0BF6" w:rsidRDefault="000D0BF6" w:rsidP="00BB759C">
            <w:pPr>
              <w:rPr>
                <w:rFonts w:ascii="Times New Roman" w:hAnsi="Times New Roman" w:cs="Times New Roman"/>
                <w:sz w:val="28"/>
                <w:szCs w:val="28"/>
              </w:rPr>
            </w:pPr>
            <w:r w:rsidRPr="000D0BF6">
              <w:rPr>
                <w:rFonts w:ascii="Times New Roman" w:hAnsi="Times New Roman" w:cs="Times New Roman"/>
                <w:sz w:val="28"/>
                <w:szCs w:val="28"/>
              </w:rPr>
              <w:t xml:space="preserve">-количество введенных в эксплуатацию спортивных объектов; </w:t>
            </w:r>
          </w:p>
          <w:p w:rsidR="000D0BF6" w:rsidRPr="000D0BF6" w:rsidRDefault="000D0BF6" w:rsidP="00BB759C">
            <w:pPr>
              <w:rPr>
                <w:rFonts w:ascii="Times New Roman" w:hAnsi="Times New Roman" w:cs="Times New Roman"/>
                <w:sz w:val="28"/>
                <w:szCs w:val="28"/>
              </w:rPr>
            </w:pPr>
            <w:r w:rsidRPr="000D0BF6">
              <w:rPr>
                <w:rFonts w:ascii="Times New Roman" w:hAnsi="Times New Roman" w:cs="Times New Roman"/>
                <w:sz w:val="28"/>
                <w:szCs w:val="28"/>
              </w:rPr>
              <w:t xml:space="preserve">-количество отремонтированных зданий культуры (библиотека, ДК); </w:t>
            </w:r>
          </w:p>
          <w:p w:rsidR="000D0BF6" w:rsidRPr="000D0BF6" w:rsidRDefault="000D0BF6" w:rsidP="00BB759C">
            <w:pPr>
              <w:rPr>
                <w:rFonts w:ascii="Times New Roman" w:hAnsi="Times New Roman" w:cs="Times New Roman"/>
                <w:sz w:val="28"/>
                <w:szCs w:val="28"/>
              </w:rPr>
            </w:pPr>
            <w:r w:rsidRPr="000D0BF6">
              <w:rPr>
                <w:rFonts w:ascii="Times New Roman" w:hAnsi="Times New Roman" w:cs="Times New Roman"/>
                <w:sz w:val="28"/>
                <w:szCs w:val="28"/>
              </w:rPr>
              <w:t xml:space="preserve">-количество введенных в действие объектов культуры. </w:t>
            </w:r>
          </w:p>
          <w:p w:rsidR="000D0BF6" w:rsidRPr="000D0BF6" w:rsidRDefault="000D0BF6" w:rsidP="00BB759C">
            <w:pPr>
              <w:jc w:val="both"/>
              <w:rPr>
                <w:rFonts w:ascii="Times New Roman" w:hAnsi="Times New Roman" w:cs="Times New Roman"/>
                <w:sz w:val="28"/>
                <w:szCs w:val="28"/>
              </w:rPr>
            </w:pPr>
          </w:p>
        </w:tc>
      </w:tr>
      <w:tr w:rsidR="000D0BF6" w:rsidRPr="000D0BF6" w:rsidTr="00BB759C">
        <w:tc>
          <w:tcPr>
            <w:tcW w:w="368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 xml:space="preserve">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 </w:t>
            </w:r>
          </w:p>
          <w:p w:rsidR="000D0BF6" w:rsidRPr="000D0BF6" w:rsidRDefault="000D0BF6" w:rsidP="00BB759C">
            <w:pPr>
              <w:jc w:val="both"/>
              <w:rPr>
                <w:rFonts w:ascii="Times New Roman" w:hAnsi="Times New Roman" w:cs="Times New Roman"/>
                <w:sz w:val="28"/>
                <w:szCs w:val="28"/>
              </w:rPr>
            </w:pPr>
          </w:p>
        </w:tc>
        <w:tc>
          <w:tcPr>
            <w:tcW w:w="596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В соответствии с Таблицей №17 . </w:t>
            </w:r>
          </w:p>
          <w:p w:rsidR="000D0BF6" w:rsidRPr="000D0BF6" w:rsidRDefault="000D0BF6" w:rsidP="00BB759C">
            <w:pPr>
              <w:jc w:val="both"/>
              <w:rPr>
                <w:rFonts w:ascii="Times New Roman" w:hAnsi="Times New Roman" w:cs="Times New Roman"/>
                <w:sz w:val="28"/>
                <w:szCs w:val="28"/>
              </w:rPr>
            </w:pPr>
          </w:p>
        </w:tc>
      </w:tr>
      <w:tr w:rsidR="000D0BF6" w:rsidRPr="000D0BF6" w:rsidTr="00BB759C">
        <w:tc>
          <w:tcPr>
            <w:tcW w:w="368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Сроки и этапы реализации программы </w:t>
            </w:r>
          </w:p>
          <w:p w:rsidR="000D0BF6" w:rsidRPr="000D0BF6" w:rsidRDefault="000D0BF6" w:rsidP="00BB759C">
            <w:pPr>
              <w:jc w:val="both"/>
              <w:rPr>
                <w:rFonts w:ascii="Times New Roman" w:hAnsi="Times New Roman" w:cs="Times New Roman"/>
                <w:sz w:val="28"/>
                <w:szCs w:val="28"/>
              </w:rPr>
            </w:pPr>
          </w:p>
        </w:tc>
        <w:tc>
          <w:tcPr>
            <w:tcW w:w="596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2017-2031 годы </w:t>
            </w:r>
          </w:p>
          <w:p w:rsidR="000D0BF6" w:rsidRPr="000D0BF6" w:rsidRDefault="000D0BF6" w:rsidP="00BB759C">
            <w:pPr>
              <w:jc w:val="both"/>
              <w:rPr>
                <w:rFonts w:ascii="Times New Roman" w:hAnsi="Times New Roman" w:cs="Times New Roman"/>
                <w:sz w:val="28"/>
                <w:szCs w:val="28"/>
              </w:rPr>
            </w:pPr>
          </w:p>
        </w:tc>
      </w:tr>
      <w:tr w:rsidR="000D0BF6" w:rsidRPr="000D0BF6" w:rsidTr="00BB759C">
        <w:tc>
          <w:tcPr>
            <w:tcW w:w="368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Объемы и источники финансирования программы </w:t>
            </w:r>
          </w:p>
          <w:p w:rsidR="000D0BF6" w:rsidRPr="000D0BF6" w:rsidRDefault="000D0BF6" w:rsidP="00BB759C">
            <w:pPr>
              <w:jc w:val="both"/>
              <w:rPr>
                <w:rFonts w:ascii="Times New Roman" w:hAnsi="Times New Roman" w:cs="Times New Roman"/>
                <w:sz w:val="28"/>
                <w:szCs w:val="28"/>
              </w:rPr>
            </w:pPr>
          </w:p>
        </w:tc>
        <w:tc>
          <w:tcPr>
            <w:tcW w:w="596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Объем финансирования программы составляет 76 550 тысяч рублей, из них</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Средства местного бюджета – 7460 тысяч рублей;</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Средства краевого бюджета – 64365 тысяч рублей;</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Средства районного бюджета – 2860 тысяч рублей;</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Иные источники – 1865 тысяч рублей</w:t>
            </w:r>
          </w:p>
          <w:p w:rsidR="000D0BF6" w:rsidRPr="000D0BF6" w:rsidRDefault="000D0BF6" w:rsidP="00BB759C">
            <w:pPr>
              <w:jc w:val="both"/>
              <w:rPr>
                <w:rFonts w:ascii="Times New Roman" w:hAnsi="Times New Roman" w:cs="Times New Roman"/>
                <w:sz w:val="28"/>
                <w:szCs w:val="28"/>
              </w:rPr>
            </w:pPr>
          </w:p>
        </w:tc>
      </w:tr>
      <w:tr w:rsidR="000D0BF6" w:rsidRPr="000D0BF6" w:rsidTr="00BB759C">
        <w:tc>
          <w:tcPr>
            <w:tcW w:w="368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 xml:space="preserve">Ожидаемые результаты реализации программы </w:t>
            </w:r>
          </w:p>
          <w:p w:rsidR="000D0BF6" w:rsidRPr="000D0BF6" w:rsidRDefault="000D0BF6" w:rsidP="00BB759C">
            <w:pPr>
              <w:jc w:val="both"/>
              <w:rPr>
                <w:rFonts w:ascii="Times New Roman" w:hAnsi="Times New Roman" w:cs="Times New Roman"/>
                <w:sz w:val="28"/>
                <w:szCs w:val="28"/>
              </w:rPr>
            </w:pPr>
          </w:p>
        </w:tc>
        <w:tc>
          <w:tcPr>
            <w:tcW w:w="596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Развитие социальной инфраструктуры, образования, здравоохранения, культуры, физкультуры и массового спорта </w:t>
            </w:r>
          </w:p>
          <w:p w:rsidR="000D0BF6" w:rsidRPr="000D0BF6" w:rsidRDefault="000D0BF6" w:rsidP="00BB759C">
            <w:pPr>
              <w:jc w:val="both"/>
              <w:rPr>
                <w:rFonts w:ascii="Times New Roman" w:hAnsi="Times New Roman" w:cs="Times New Roman"/>
                <w:sz w:val="28"/>
                <w:szCs w:val="28"/>
              </w:rPr>
            </w:pPr>
          </w:p>
        </w:tc>
      </w:tr>
    </w:tbl>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br w:type="page"/>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lastRenderedPageBreak/>
        <w:t>Общие сведения</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Сергиевское сельское поселение является одним из 10 поселений Кореновского района, расположено в юго-западной части Кореновского  района Краснодарского края.</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В состав Сергиевского сельского поселения входят три населенных пункта: станица Сергиевская, хутор Нижний, хутор </w:t>
      </w:r>
      <w:proofErr w:type="spellStart"/>
      <w:r w:rsidRPr="000D0BF6">
        <w:rPr>
          <w:rFonts w:ascii="Times New Roman" w:hAnsi="Times New Roman" w:cs="Times New Roman"/>
          <w:sz w:val="28"/>
          <w:szCs w:val="28"/>
        </w:rPr>
        <w:t>Тыщенко</w:t>
      </w:r>
      <w:proofErr w:type="spellEnd"/>
      <w:r w:rsidRPr="000D0BF6">
        <w:rPr>
          <w:rFonts w:ascii="Times New Roman" w:hAnsi="Times New Roman" w:cs="Times New Roman"/>
          <w:sz w:val="28"/>
          <w:szCs w:val="28"/>
        </w:rPr>
        <w:t>.</w:t>
      </w: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 xml:space="preserve">Таблица 1. </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Характеристика населенных пунктов, входящих в состав Сергиевского сельского поселения</w:t>
      </w:r>
    </w:p>
    <w:tbl>
      <w:tblPr>
        <w:tblW w:w="0" w:type="auto"/>
        <w:tblInd w:w="68" w:type="dxa"/>
        <w:tblLayout w:type="fixed"/>
        <w:tblLook w:val="0000"/>
      </w:tblPr>
      <w:tblGrid>
        <w:gridCol w:w="719"/>
        <w:gridCol w:w="3959"/>
        <w:gridCol w:w="1625"/>
        <w:gridCol w:w="1612"/>
        <w:gridCol w:w="1565"/>
      </w:tblGrid>
      <w:tr w:rsidR="000D0BF6" w:rsidRPr="000D0BF6" w:rsidTr="00BB759C">
        <w:trPr>
          <w:trHeight w:val="340"/>
        </w:trPr>
        <w:tc>
          <w:tcPr>
            <w:tcW w:w="719"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roofErr w:type="spellStart"/>
            <w:proofErr w:type="gramStart"/>
            <w:r w:rsidRPr="000D0BF6">
              <w:rPr>
                <w:rFonts w:ascii="Times New Roman" w:hAnsi="Times New Roman" w:cs="Times New Roman"/>
                <w:sz w:val="28"/>
                <w:szCs w:val="28"/>
              </w:rPr>
              <w:t>п</w:t>
            </w:r>
            <w:proofErr w:type="spellEnd"/>
            <w:proofErr w:type="gramEnd"/>
            <w:r w:rsidRPr="000D0BF6">
              <w:rPr>
                <w:rFonts w:ascii="Times New Roman" w:hAnsi="Times New Roman" w:cs="Times New Roman"/>
                <w:sz w:val="28"/>
                <w:szCs w:val="28"/>
              </w:rPr>
              <w:t>/</w:t>
            </w:r>
            <w:proofErr w:type="spellStart"/>
            <w:r w:rsidRPr="000D0BF6">
              <w:rPr>
                <w:rFonts w:ascii="Times New Roman" w:hAnsi="Times New Roman" w:cs="Times New Roman"/>
                <w:sz w:val="28"/>
                <w:szCs w:val="28"/>
              </w:rPr>
              <w:t>п</w:t>
            </w:r>
            <w:proofErr w:type="spellEnd"/>
          </w:p>
        </w:tc>
        <w:tc>
          <w:tcPr>
            <w:tcW w:w="3959"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Наименование населенного пункта</w:t>
            </w:r>
          </w:p>
        </w:tc>
        <w:tc>
          <w:tcPr>
            <w:tcW w:w="1625"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Численность населения, чел.</w:t>
            </w:r>
          </w:p>
        </w:tc>
        <w:tc>
          <w:tcPr>
            <w:tcW w:w="1612"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Площадь фактически освоенной территории, </w:t>
            </w:r>
            <w:proofErr w:type="gramStart"/>
            <w:r w:rsidRPr="000D0BF6">
              <w:rPr>
                <w:rFonts w:ascii="Times New Roman" w:hAnsi="Times New Roman" w:cs="Times New Roman"/>
                <w:sz w:val="28"/>
                <w:szCs w:val="28"/>
              </w:rPr>
              <w:t>га</w:t>
            </w:r>
            <w:proofErr w:type="gramEnd"/>
          </w:p>
        </w:tc>
        <w:tc>
          <w:tcPr>
            <w:tcW w:w="15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Плотность населения населенных пунктов, чел/</w:t>
            </w:r>
            <w:proofErr w:type="gramStart"/>
            <w:r w:rsidRPr="000D0BF6">
              <w:rPr>
                <w:rFonts w:ascii="Times New Roman" w:hAnsi="Times New Roman" w:cs="Times New Roman"/>
                <w:sz w:val="28"/>
                <w:szCs w:val="28"/>
              </w:rPr>
              <w:t>га</w:t>
            </w:r>
            <w:proofErr w:type="gramEnd"/>
          </w:p>
        </w:tc>
      </w:tr>
      <w:tr w:rsidR="000D0BF6" w:rsidRPr="000D0BF6" w:rsidTr="00BB759C">
        <w:trPr>
          <w:trHeight w:val="340"/>
        </w:trPr>
        <w:tc>
          <w:tcPr>
            <w:tcW w:w="719"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3959"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станица Сергиевская</w:t>
            </w:r>
          </w:p>
        </w:tc>
        <w:tc>
          <w:tcPr>
            <w:tcW w:w="1625"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3167</w:t>
            </w:r>
          </w:p>
        </w:tc>
        <w:tc>
          <w:tcPr>
            <w:tcW w:w="1612"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602</w:t>
            </w:r>
          </w:p>
        </w:tc>
        <w:tc>
          <w:tcPr>
            <w:tcW w:w="1565" w:type="dxa"/>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w:t>
            </w:r>
          </w:p>
        </w:tc>
      </w:tr>
      <w:tr w:rsidR="000D0BF6" w:rsidRPr="000D0BF6" w:rsidTr="00BB759C">
        <w:trPr>
          <w:trHeight w:val="340"/>
        </w:trPr>
        <w:tc>
          <w:tcPr>
            <w:tcW w:w="719"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c>
          <w:tcPr>
            <w:tcW w:w="3959"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хутор Нижний</w:t>
            </w:r>
          </w:p>
        </w:tc>
        <w:tc>
          <w:tcPr>
            <w:tcW w:w="1625"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928</w:t>
            </w:r>
          </w:p>
        </w:tc>
        <w:tc>
          <w:tcPr>
            <w:tcW w:w="1612"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270,4</w:t>
            </w:r>
          </w:p>
        </w:tc>
        <w:tc>
          <w:tcPr>
            <w:tcW w:w="1565"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w:t>
            </w:r>
          </w:p>
        </w:tc>
      </w:tr>
      <w:tr w:rsidR="000D0BF6" w:rsidRPr="000D0BF6" w:rsidTr="00BB759C">
        <w:trPr>
          <w:trHeight w:val="340"/>
        </w:trPr>
        <w:tc>
          <w:tcPr>
            <w:tcW w:w="719"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w:t>
            </w:r>
          </w:p>
        </w:tc>
        <w:tc>
          <w:tcPr>
            <w:tcW w:w="3959"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Хутор </w:t>
            </w:r>
            <w:proofErr w:type="spellStart"/>
            <w:r w:rsidRPr="000D0BF6">
              <w:rPr>
                <w:rFonts w:ascii="Times New Roman" w:hAnsi="Times New Roman" w:cs="Times New Roman"/>
                <w:sz w:val="28"/>
                <w:szCs w:val="28"/>
              </w:rPr>
              <w:t>Тыщенко</w:t>
            </w:r>
            <w:proofErr w:type="spellEnd"/>
          </w:p>
        </w:tc>
        <w:tc>
          <w:tcPr>
            <w:tcW w:w="162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w:t>
            </w:r>
          </w:p>
        </w:tc>
        <w:tc>
          <w:tcPr>
            <w:tcW w:w="161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6,6</w:t>
            </w:r>
          </w:p>
        </w:tc>
        <w:tc>
          <w:tcPr>
            <w:tcW w:w="1565"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r>
      <w:tr w:rsidR="000D0BF6" w:rsidRPr="000D0BF6" w:rsidTr="00BB759C">
        <w:trPr>
          <w:trHeight w:val="340"/>
        </w:trPr>
        <w:tc>
          <w:tcPr>
            <w:tcW w:w="719"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3959"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ВСЕГО</w:t>
            </w:r>
          </w:p>
        </w:tc>
        <w:tc>
          <w:tcPr>
            <w:tcW w:w="162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4101</w:t>
            </w:r>
          </w:p>
        </w:tc>
        <w:tc>
          <w:tcPr>
            <w:tcW w:w="161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     879</w:t>
            </w:r>
          </w:p>
        </w:tc>
        <w:tc>
          <w:tcPr>
            <w:tcW w:w="1565"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w:t>
            </w:r>
          </w:p>
        </w:tc>
      </w:tr>
    </w:tbl>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Станица Сергиевская является административным центром поселения, расположена в 61 км севернее г. Краснодара и в 25 км от районного центра                  г. Кореновска.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Поселение находится в пределах Приазовской степной равнины на водораздельных пространствах степной реки </w:t>
      </w:r>
      <w:proofErr w:type="spellStart"/>
      <w:r w:rsidRPr="000D0BF6">
        <w:rPr>
          <w:rFonts w:ascii="Times New Roman" w:hAnsi="Times New Roman" w:cs="Times New Roman"/>
          <w:sz w:val="28"/>
          <w:szCs w:val="28"/>
        </w:rPr>
        <w:t>Кирпили</w:t>
      </w:r>
      <w:proofErr w:type="spellEnd"/>
      <w:r w:rsidRPr="000D0BF6">
        <w:rPr>
          <w:rFonts w:ascii="Times New Roman" w:hAnsi="Times New Roman" w:cs="Times New Roman"/>
          <w:sz w:val="28"/>
          <w:szCs w:val="28"/>
        </w:rPr>
        <w:t xml:space="preserve">. Рельеф местности – слабоволнистая низменность, пересеченная во всех направлениях балками различной глубины. Естественная растительность сохранилась в поймах реки и вдоль балок. Основной тип почвы – чернозем, характеризующийся значительной мощностью </w:t>
      </w:r>
      <w:proofErr w:type="spellStart"/>
      <w:r w:rsidRPr="000D0BF6">
        <w:rPr>
          <w:rFonts w:ascii="Times New Roman" w:hAnsi="Times New Roman" w:cs="Times New Roman"/>
          <w:sz w:val="28"/>
          <w:szCs w:val="28"/>
        </w:rPr>
        <w:t>гумусного</w:t>
      </w:r>
      <w:proofErr w:type="spellEnd"/>
      <w:r w:rsidRPr="000D0BF6">
        <w:rPr>
          <w:rFonts w:ascii="Times New Roman" w:hAnsi="Times New Roman" w:cs="Times New Roman"/>
          <w:sz w:val="28"/>
          <w:szCs w:val="28"/>
        </w:rPr>
        <w:t xml:space="preserve"> горизонта.</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Площадь территорий, входящих в Сергиевское сельское поселение составляет 10 797 га.</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lastRenderedPageBreak/>
        <w:t>В настоящее время в границах муниципального образования земли распределены следующим образом:</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земли сельскохозяйственного назначения – 8155,25 га;</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земли населенных пунктов – 879 га;</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земли промышленности, энергетики, транспорта и др. – 1491,75 га;</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земли водного фонда – 271 га;</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Земель запаса, лесного фонда, особо охраняемых природных территорий в границах поселения нет.</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Климат территории Сергиевского сельского поселения умеренно-континентальный с недостаточным увлажнением. Среднегодовая температура воздуха составляет 10,3°С. Среднемесячная температура июля 23°С,  января - 3°С. Среднее количество осадков 529 мм в год.</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Формирование климатических условий происходит под влиянием, преимущественно, континентального воздуха умеренных широт. В отдельные периоды наблюдается проникновение арктических, атлантических и тропических воздушных масс.</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Температурные условия характеризуются величинами среднемесячных температур воздуха, приведенными ниже в таблице:</w:t>
      </w: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 xml:space="preserve">Таблица 2 </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Среднемноголетняя температура воздуха</w:t>
      </w:r>
    </w:p>
    <w:tbl>
      <w:tblPr>
        <w:tblW w:w="0" w:type="auto"/>
        <w:tblInd w:w="-277" w:type="dxa"/>
        <w:tblLayout w:type="fixed"/>
        <w:tblLook w:val="0000"/>
      </w:tblPr>
      <w:tblGrid>
        <w:gridCol w:w="1407"/>
        <w:gridCol w:w="698"/>
        <w:gridCol w:w="677"/>
        <w:gridCol w:w="568"/>
        <w:gridCol w:w="708"/>
        <w:gridCol w:w="622"/>
        <w:gridCol w:w="775"/>
        <w:gridCol w:w="687"/>
        <w:gridCol w:w="753"/>
        <w:gridCol w:w="720"/>
        <w:gridCol w:w="730"/>
        <w:gridCol w:w="590"/>
        <w:gridCol w:w="720"/>
        <w:gridCol w:w="720"/>
      </w:tblGrid>
      <w:tr w:rsidR="000D0BF6" w:rsidRPr="000D0BF6" w:rsidTr="00BB759C">
        <w:trPr>
          <w:trHeight w:val="429"/>
        </w:trPr>
        <w:tc>
          <w:tcPr>
            <w:tcW w:w="1407" w:type="dxa"/>
            <w:tcBorders>
              <w:top w:val="single" w:sz="4" w:space="0" w:color="000000"/>
              <w:left w:val="single" w:sz="4" w:space="0" w:color="000000"/>
              <w:bottom w:val="single" w:sz="4" w:space="0" w:color="000000"/>
            </w:tcBorders>
            <w:shd w:val="clear" w:color="auto" w:fill="D9D9D9"/>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Месяцы</w:t>
            </w:r>
          </w:p>
        </w:tc>
        <w:tc>
          <w:tcPr>
            <w:tcW w:w="698"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677"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c>
          <w:tcPr>
            <w:tcW w:w="568"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w:t>
            </w:r>
          </w:p>
        </w:tc>
        <w:tc>
          <w:tcPr>
            <w:tcW w:w="708"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w:t>
            </w:r>
          </w:p>
        </w:tc>
        <w:tc>
          <w:tcPr>
            <w:tcW w:w="622"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w:t>
            </w:r>
          </w:p>
        </w:tc>
        <w:tc>
          <w:tcPr>
            <w:tcW w:w="775"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w:t>
            </w:r>
          </w:p>
        </w:tc>
        <w:tc>
          <w:tcPr>
            <w:tcW w:w="687"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w:t>
            </w:r>
          </w:p>
        </w:tc>
        <w:tc>
          <w:tcPr>
            <w:tcW w:w="753"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w:t>
            </w:r>
          </w:p>
        </w:tc>
        <w:tc>
          <w:tcPr>
            <w:tcW w:w="720"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w:t>
            </w:r>
          </w:p>
        </w:tc>
        <w:tc>
          <w:tcPr>
            <w:tcW w:w="730"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w:t>
            </w:r>
          </w:p>
        </w:tc>
        <w:tc>
          <w:tcPr>
            <w:tcW w:w="590"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w:t>
            </w:r>
          </w:p>
        </w:tc>
        <w:tc>
          <w:tcPr>
            <w:tcW w:w="720"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Год</w:t>
            </w:r>
          </w:p>
        </w:tc>
      </w:tr>
      <w:tr w:rsidR="000D0BF6" w:rsidRPr="000D0BF6" w:rsidTr="00BB759C">
        <w:tc>
          <w:tcPr>
            <w:tcW w:w="1407" w:type="dxa"/>
            <w:tcBorders>
              <w:top w:val="single" w:sz="4" w:space="0" w:color="000000"/>
              <w:left w:val="single" w:sz="4" w:space="0" w:color="000000"/>
              <w:bottom w:val="single" w:sz="4"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Температура воздуха, °</w:t>
            </w:r>
            <w:proofErr w:type="gramStart"/>
            <w:r w:rsidRPr="000D0BF6">
              <w:rPr>
                <w:rFonts w:ascii="Times New Roman" w:hAnsi="Times New Roman" w:cs="Times New Roman"/>
                <w:sz w:val="28"/>
                <w:szCs w:val="28"/>
              </w:rPr>
              <w:t>С</w:t>
            </w:r>
            <w:proofErr w:type="gramEnd"/>
          </w:p>
        </w:tc>
        <w:tc>
          <w:tcPr>
            <w:tcW w:w="698"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-3,0</w:t>
            </w:r>
          </w:p>
        </w:tc>
        <w:tc>
          <w:tcPr>
            <w:tcW w:w="677"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-2,2</w:t>
            </w:r>
          </w:p>
        </w:tc>
        <w:tc>
          <w:tcPr>
            <w:tcW w:w="568"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3,8</w:t>
            </w:r>
          </w:p>
        </w:tc>
        <w:tc>
          <w:tcPr>
            <w:tcW w:w="708"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10,4</w:t>
            </w:r>
          </w:p>
        </w:tc>
        <w:tc>
          <w:tcPr>
            <w:tcW w:w="622"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16,4</w:t>
            </w:r>
          </w:p>
        </w:tc>
        <w:tc>
          <w:tcPr>
            <w:tcW w:w="775"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20,3</w:t>
            </w:r>
          </w:p>
        </w:tc>
        <w:tc>
          <w:tcPr>
            <w:tcW w:w="687"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23,0</w:t>
            </w:r>
          </w:p>
        </w:tc>
        <w:tc>
          <w:tcPr>
            <w:tcW w:w="753"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22,4</w:t>
            </w:r>
          </w:p>
        </w:tc>
        <w:tc>
          <w:tcPr>
            <w:tcW w:w="720"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17,0</w:t>
            </w:r>
          </w:p>
        </w:tc>
        <w:tc>
          <w:tcPr>
            <w:tcW w:w="730"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11,6</w:t>
            </w:r>
          </w:p>
        </w:tc>
        <w:tc>
          <w:tcPr>
            <w:tcW w:w="590"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4,6</w:t>
            </w:r>
          </w:p>
        </w:tc>
        <w:tc>
          <w:tcPr>
            <w:tcW w:w="720"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10,3</w:t>
            </w:r>
          </w:p>
        </w:tc>
      </w:tr>
    </w:tbl>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Атмосферные осадки выпадают, преимущественно, в виде дождя. Распределение осадков в пределах года довольно равномерное – летом выпадает 29% годовой суммы, зимой, весной и осенью – по 23-24%.</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Летние осадки, обычно, выпадают в виде ливней, в значительной степени испаряются в  условиях высоких температур и на пополнение почвы влагой и </w:t>
      </w:r>
      <w:r w:rsidRPr="000D0BF6">
        <w:rPr>
          <w:rFonts w:ascii="Times New Roman" w:hAnsi="Times New Roman" w:cs="Times New Roman"/>
          <w:sz w:val="28"/>
          <w:szCs w:val="28"/>
        </w:rPr>
        <w:lastRenderedPageBreak/>
        <w:t xml:space="preserve">подземных вод не сказываются. </w:t>
      </w:r>
      <w:proofErr w:type="gramStart"/>
      <w:r w:rsidRPr="000D0BF6">
        <w:rPr>
          <w:rFonts w:ascii="Times New Roman" w:hAnsi="Times New Roman" w:cs="Times New Roman"/>
          <w:sz w:val="28"/>
          <w:szCs w:val="28"/>
        </w:rPr>
        <w:t>В связи с малым количеством осадков в холодное время года запас воды в почве к весне</w:t>
      </w:r>
      <w:proofErr w:type="gramEnd"/>
      <w:r w:rsidRPr="000D0BF6">
        <w:rPr>
          <w:rFonts w:ascii="Times New Roman" w:hAnsi="Times New Roman" w:cs="Times New Roman"/>
          <w:sz w:val="28"/>
          <w:szCs w:val="28"/>
        </w:rPr>
        <w:t xml:space="preserve"> не достаточен.</w:t>
      </w: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 xml:space="preserve">Таблица 3 </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Среднемноголетнее количество осадков</w:t>
      </w:r>
    </w:p>
    <w:tbl>
      <w:tblPr>
        <w:tblW w:w="0" w:type="auto"/>
        <w:tblInd w:w="-277" w:type="dxa"/>
        <w:tblLayout w:type="fixed"/>
        <w:tblLook w:val="0000"/>
      </w:tblPr>
      <w:tblGrid>
        <w:gridCol w:w="1585"/>
        <w:gridCol w:w="624"/>
        <w:gridCol w:w="567"/>
        <w:gridCol w:w="566"/>
        <w:gridCol w:w="565"/>
        <w:gridCol w:w="561"/>
        <w:gridCol w:w="684"/>
        <w:gridCol w:w="683"/>
        <w:gridCol w:w="684"/>
        <w:gridCol w:w="679"/>
        <w:gridCol w:w="684"/>
        <w:gridCol w:w="683"/>
        <w:gridCol w:w="694"/>
        <w:gridCol w:w="798"/>
      </w:tblGrid>
      <w:tr w:rsidR="000D0BF6" w:rsidRPr="000D0BF6" w:rsidTr="00BB759C">
        <w:trPr>
          <w:trHeight w:val="358"/>
        </w:trPr>
        <w:tc>
          <w:tcPr>
            <w:tcW w:w="1585" w:type="dxa"/>
            <w:tcBorders>
              <w:top w:val="single" w:sz="4" w:space="0" w:color="000000"/>
              <w:left w:val="single" w:sz="4" w:space="0" w:color="000000"/>
              <w:bottom w:val="single" w:sz="4" w:space="0" w:color="000000"/>
            </w:tcBorders>
            <w:shd w:val="clear" w:color="auto" w:fill="D9D9D9"/>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Месяцы</w:t>
            </w:r>
          </w:p>
        </w:tc>
        <w:tc>
          <w:tcPr>
            <w:tcW w:w="624"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567"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c>
          <w:tcPr>
            <w:tcW w:w="566"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w:t>
            </w:r>
          </w:p>
        </w:tc>
        <w:tc>
          <w:tcPr>
            <w:tcW w:w="565"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w:t>
            </w:r>
          </w:p>
        </w:tc>
        <w:tc>
          <w:tcPr>
            <w:tcW w:w="561"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w:t>
            </w:r>
          </w:p>
        </w:tc>
        <w:tc>
          <w:tcPr>
            <w:tcW w:w="684"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w:t>
            </w:r>
          </w:p>
        </w:tc>
        <w:tc>
          <w:tcPr>
            <w:tcW w:w="683"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w:t>
            </w:r>
          </w:p>
        </w:tc>
        <w:tc>
          <w:tcPr>
            <w:tcW w:w="684"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w:t>
            </w:r>
          </w:p>
        </w:tc>
        <w:tc>
          <w:tcPr>
            <w:tcW w:w="679"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w:t>
            </w:r>
          </w:p>
        </w:tc>
        <w:tc>
          <w:tcPr>
            <w:tcW w:w="684"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w:t>
            </w:r>
          </w:p>
        </w:tc>
        <w:tc>
          <w:tcPr>
            <w:tcW w:w="683"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w:t>
            </w:r>
          </w:p>
        </w:tc>
        <w:tc>
          <w:tcPr>
            <w:tcW w:w="694"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w:t>
            </w:r>
          </w:p>
        </w:tc>
        <w:tc>
          <w:tcPr>
            <w:tcW w:w="798" w:type="dxa"/>
            <w:tcBorders>
              <w:top w:val="single" w:sz="4" w:space="0" w:color="000000"/>
              <w:left w:val="single" w:sz="4" w:space="0" w:color="000000"/>
              <w:bottom w:val="single" w:sz="4" w:space="0" w:color="000000"/>
              <w:right w:val="single" w:sz="4" w:space="0" w:color="000000"/>
            </w:tcBorders>
            <w:shd w:val="clear" w:color="auto" w:fill="D9D9D9"/>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Год</w:t>
            </w:r>
          </w:p>
        </w:tc>
      </w:tr>
      <w:tr w:rsidR="000D0BF6" w:rsidRPr="000D0BF6" w:rsidTr="00BB759C">
        <w:tc>
          <w:tcPr>
            <w:tcW w:w="1585" w:type="dxa"/>
            <w:tcBorders>
              <w:top w:val="single" w:sz="4" w:space="0" w:color="000000"/>
              <w:left w:val="single" w:sz="4" w:space="0" w:color="000000"/>
              <w:bottom w:val="single" w:sz="4"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Количество осадков, </w:t>
            </w:r>
            <w:proofErr w:type="gramStart"/>
            <w:r w:rsidRPr="000D0BF6">
              <w:rPr>
                <w:rFonts w:ascii="Times New Roman" w:hAnsi="Times New Roman" w:cs="Times New Roman"/>
                <w:sz w:val="28"/>
                <w:szCs w:val="28"/>
              </w:rPr>
              <w:t>мм</w:t>
            </w:r>
            <w:proofErr w:type="gramEnd"/>
          </w:p>
        </w:tc>
        <w:tc>
          <w:tcPr>
            <w:tcW w:w="624"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42</w:t>
            </w:r>
          </w:p>
        </w:tc>
        <w:tc>
          <w:tcPr>
            <w:tcW w:w="567"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37</w:t>
            </w:r>
          </w:p>
        </w:tc>
        <w:tc>
          <w:tcPr>
            <w:tcW w:w="566"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42</w:t>
            </w:r>
          </w:p>
        </w:tc>
        <w:tc>
          <w:tcPr>
            <w:tcW w:w="565"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37</w:t>
            </w:r>
          </w:p>
        </w:tc>
        <w:tc>
          <w:tcPr>
            <w:tcW w:w="561"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48</w:t>
            </w:r>
          </w:p>
        </w:tc>
        <w:tc>
          <w:tcPr>
            <w:tcW w:w="684"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65</w:t>
            </w:r>
          </w:p>
        </w:tc>
        <w:tc>
          <w:tcPr>
            <w:tcW w:w="683"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49</w:t>
            </w:r>
          </w:p>
        </w:tc>
        <w:tc>
          <w:tcPr>
            <w:tcW w:w="684"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39</w:t>
            </w:r>
          </w:p>
        </w:tc>
        <w:tc>
          <w:tcPr>
            <w:tcW w:w="679"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32</w:t>
            </w:r>
          </w:p>
        </w:tc>
        <w:tc>
          <w:tcPr>
            <w:tcW w:w="684"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42</w:t>
            </w:r>
          </w:p>
        </w:tc>
        <w:tc>
          <w:tcPr>
            <w:tcW w:w="683"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47</w:t>
            </w:r>
          </w:p>
        </w:tc>
        <w:tc>
          <w:tcPr>
            <w:tcW w:w="694"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49</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529</w:t>
            </w:r>
          </w:p>
        </w:tc>
      </w:tr>
    </w:tbl>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Средняя относительная влажность воздуха составляет 73%, летом60-66%, зимой 84-86%. Годовой ход относительной влажности имеет континентальный характер.</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Основными факторами, влияющими на  увеличение влажности воздуха, являются: сравнительная близость Черного и Азовского морей, воды степных рек и густая сеть лесополос. Абсолютная влажность имеет годовой год параллельный температуре воздуха, с максимумом в июле и </w:t>
      </w:r>
      <w:proofErr w:type="spellStart"/>
      <w:r w:rsidRPr="000D0BF6">
        <w:rPr>
          <w:rFonts w:ascii="Times New Roman" w:hAnsi="Times New Roman" w:cs="Times New Roman"/>
          <w:sz w:val="28"/>
          <w:szCs w:val="28"/>
        </w:rPr>
        <w:t>минимумомв</w:t>
      </w:r>
      <w:proofErr w:type="spellEnd"/>
      <w:r w:rsidRPr="000D0BF6">
        <w:rPr>
          <w:rFonts w:ascii="Times New Roman" w:hAnsi="Times New Roman" w:cs="Times New Roman"/>
          <w:sz w:val="28"/>
          <w:szCs w:val="28"/>
        </w:rPr>
        <w:t xml:space="preserve"> январе, что отражено далее в таблице:</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Таблица 4</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Среднемесячная абсолютная влажность воздуха</w:t>
      </w:r>
    </w:p>
    <w:p w:rsidR="000D0BF6" w:rsidRPr="000D0BF6" w:rsidRDefault="000D0BF6" w:rsidP="000D0BF6">
      <w:pPr>
        <w:jc w:val="both"/>
        <w:rPr>
          <w:rFonts w:ascii="Times New Roman" w:hAnsi="Times New Roman" w:cs="Times New Roman"/>
          <w:sz w:val="28"/>
          <w:szCs w:val="28"/>
        </w:rPr>
      </w:pPr>
    </w:p>
    <w:tbl>
      <w:tblPr>
        <w:tblW w:w="0" w:type="auto"/>
        <w:tblInd w:w="-277" w:type="dxa"/>
        <w:tblLayout w:type="fixed"/>
        <w:tblLook w:val="0000"/>
      </w:tblPr>
      <w:tblGrid>
        <w:gridCol w:w="1575"/>
        <w:gridCol w:w="623"/>
        <w:gridCol w:w="564"/>
        <w:gridCol w:w="653"/>
        <w:gridCol w:w="600"/>
        <w:gridCol w:w="687"/>
        <w:gridCol w:w="698"/>
        <w:gridCol w:w="731"/>
        <w:gridCol w:w="687"/>
        <w:gridCol w:w="709"/>
        <w:gridCol w:w="677"/>
        <w:gridCol w:w="643"/>
        <w:gridCol w:w="698"/>
        <w:gridCol w:w="699"/>
      </w:tblGrid>
      <w:tr w:rsidR="000D0BF6" w:rsidRPr="000D0BF6" w:rsidTr="00BB759C">
        <w:trPr>
          <w:trHeight w:val="358"/>
        </w:trPr>
        <w:tc>
          <w:tcPr>
            <w:tcW w:w="1575" w:type="dxa"/>
            <w:tcBorders>
              <w:top w:val="single" w:sz="4" w:space="0" w:color="000000"/>
              <w:left w:val="single" w:sz="4" w:space="0" w:color="000000"/>
              <w:bottom w:val="single" w:sz="4" w:space="0" w:color="000000"/>
            </w:tcBorders>
            <w:shd w:val="clear" w:color="auto" w:fill="D9D9D9"/>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Месяцы</w:t>
            </w:r>
          </w:p>
        </w:tc>
        <w:tc>
          <w:tcPr>
            <w:tcW w:w="623"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564"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c>
          <w:tcPr>
            <w:tcW w:w="653"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w:t>
            </w:r>
          </w:p>
        </w:tc>
        <w:tc>
          <w:tcPr>
            <w:tcW w:w="600"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w:t>
            </w:r>
          </w:p>
        </w:tc>
        <w:tc>
          <w:tcPr>
            <w:tcW w:w="687"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w:t>
            </w:r>
          </w:p>
        </w:tc>
        <w:tc>
          <w:tcPr>
            <w:tcW w:w="698"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w:t>
            </w:r>
          </w:p>
        </w:tc>
        <w:tc>
          <w:tcPr>
            <w:tcW w:w="731"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w:t>
            </w:r>
          </w:p>
        </w:tc>
        <w:tc>
          <w:tcPr>
            <w:tcW w:w="687"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w:t>
            </w:r>
          </w:p>
        </w:tc>
        <w:tc>
          <w:tcPr>
            <w:tcW w:w="709"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w:t>
            </w:r>
          </w:p>
        </w:tc>
        <w:tc>
          <w:tcPr>
            <w:tcW w:w="677"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w:t>
            </w:r>
          </w:p>
        </w:tc>
        <w:tc>
          <w:tcPr>
            <w:tcW w:w="643"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w:t>
            </w:r>
          </w:p>
        </w:tc>
        <w:tc>
          <w:tcPr>
            <w:tcW w:w="698"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w:t>
            </w:r>
          </w:p>
        </w:tc>
        <w:tc>
          <w:tcPr>
            <w:tcW w:w="699" w:type="dxa"/>
            <w:tcBorders>
              <w:top w:val="single" w:sz="4" w:space="0" w:color="000000"/>
              <w:left w:val="single" w:sz="4" w:space="0" w:color="000000"/>
              <w:bottom w:val="single" w:sz="4" w:space="0" w:color="000000"/>
              <w:right w:val="single" w:sz="4" w:space="0" w:color="000000"/>
            </w:tcBorders>
            <w:shd w:val="clear" w:color="auto" w:fill="D9D9D9"/>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Год</w:t>
            </w:r>
          </w:p>
        </w:tc>
      </w:tr>
      <w:tr w:rsidR="000D0BF6" w:rsidRPr="000D0BF6" w:rsidTr="00BB759C">
        <w:tc>
          <w:tcPr>
            <w:tcW w:w="1575" w:type="dxa"/>
            <w:tcBorders>
              <w:top w:val="single" w:sz="4" w:space="0" w:color="000000"/>
              <w:left w:val="single" w:sz="4" w:space="0" w:color="000000"/>
              <w:bottom w:val="single" w:sz="4"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Абсолютная влажность</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воздуха, %</w:t>
            </w:r>
          </w:p>
        </w:tc>
        <w:tc>
          <w:tcPr>
            <w:tcW w:w="623"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4,8</w:t>
            </w:r>
          </w:p>
        </w:tc>
        <w:tc>
          <w:tcPr>
            <w:tcW w:w="564"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5,1</w:t>
            </w:r>
          </w:p>
        </w:tc>
        <w:tc>
          <w:tcPr>
            <w:tcW w:w="653"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6,5</w:t>
            </w:r>
          </w:p>
        </w:tc>
        <w:tc>
          <w:tcPr>
            <w:tcW w:w="600"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8,9</w:t>
            </w:r>
          </w:p>
        </w:tc>
        <w:tc>
          <w:tcPr>
            <w:tcW w:w="687"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13,1</w:t>
            </w:r>
          </w:p>
        </w:tc>
        <w:tc>
          <w:tcPr>
            <w:tcW w:w="698"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17,1</w:t>
            </w:r>
          </w:p>
        </w:tc>
        <w:tc>
          <w:tcPr>
            <w:tcW w:w="731"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18,8</w:t>
            </w:r>
          </w:p>
        </w:tc>
        <w:tc>
          <w:tcPr>
            <w:tcW w:w="687"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16,9</w:t>
            </w:r>
          </w:p>
        </w:tc>
        <w:tc>
          <w:tcPr>
            <w:tcW w:w="709"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13,6</w:t>
            </w:r>
          </w:p>
        </w:tc>
        <w:tc>
          <w:tcPr>
            <w:tcW w:w="677"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10,5</w:t>
            </w:r>
          </w:p>
        </w:tc>
        <w:tc>
          <w:tcPr>
            <w:tcW w:w="643"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7,5</w:t>
            </w:r>
          </w:p>
        </w:tc>
        <w:tc>
          <w:tcPr>
            <w:tcW w:w="698"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5,7</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10,7</w:t>
            </w:r>
          </w:p>
        </w:tc>
      </w:tr>
    </w:tbl>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Снеговой покров довольно неустойчив. Самое раннее появление снега отмечается от 27 ноября по 10 декабря, самое позднее между 4 и 10 февраля. Максимум средней высоты снегового покрова, в среднем, приходится на период со второй декады февраля по первую декаду марта и не превышает 9,0 см. Наибольшая продолжительность снежного периода колеблется от 68 </w:t>
      </w:r>
      <w:r w:rsidRPr="000D0BF6">
        <w:rPr>
          <w:rFonts w:ascii="Times New Roman" w:hAnsi="Times New Roman" w:cs="Times New Roman"/>
          <w:sz w:val="28"/>
          <w:szCs w:val="28"/>
        </w:rPr>
        <w:lastRenderedPageBreak/>
        <w:t>до 113 дней. Малая мощность снежного покрова, его непостоянство и неустойчивость мало способствуют накоплению влаги в почве.</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Преимущественными ветрами являются </w:t>
      </w:r>
      <w:proofErr w:type="gramStart"/>
      <w:r w:rsidRPr="000D0BF6">
        <w:rPr>
          <w:rFonts w:ascii="Times New Roman" w:hAnsi="Times New Roman" w:cs="Times New Roman"/>
          <w:sz w:val="28"/>
          <w:szCs w:val="28"/>
        </w:rPr>
        <w:t>восточные</w:t>
      </w:r>
      <w:proofErr w:type="gramEnd"/>
      <w:r w:rsidRPr="000D0BF6">
        <w:rPr>
          <w:rFonts w:ascii="Times New Roman" w:hAnsi="Times New Roman" w:cs="Times New Roman"/>
          <w:sz w:val="28"/>
          <w:szCs w:val="28"/>
        </w:rPr>
        <w:t xml:space="preserve"> и западные. В холодное время года отмечается преобладание восточных и северо-восточных потоков воздуха. В летнее время преобладающими являются западные потоки морских воздушных масс.</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Наибольшие среднемесячные скорости ветра составляют, от 4м до 10-12м/сек. Нередко такие ветры повреждают озимые, не только сдувая снег, но и обнажая корневые шейки.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Сергиевское сельское поселение  граничит на севере со станицей </w:t>
      </w:r>
      <w:proofErr w:type="spellStart"/>
      <w:r w:rsidRPr="000D0BF6">
        <w:rPr>
          <w:rFonts w:ascii="Times New Roman" w:hAnsi="Times New Roman" w:cs="Times New Roman"/>
          <w:sz w:val="28"/>
          <w:szCs w:val="28"/>
        </w:rPr>
        <w:t>Дядьковской</w:t>
      </w:r>
      <w:proofErr w:type="spellEnd"/>
      <w:r w:rsidRPr="000D0BF6">
        <w:rPr>
          <w:rFonts w:ascii="Times New Roman" w:hAnsi="Times New Roman" w:cs="Times New Roman"/>
          <w:sz w:val="28"/>
          <w:szCs w:val="28"/>
        </w:rPr>
        <w:t xml:space="preserve">, на  востоке с </w:t>
      </w:r>
      <w:proofErr w:type="spellStart"/>
      <w:r w:rsidRPr="000D0BF6">
        <w:rPr>
          <w:rFonts w:ascii="Times New Roman" w:hAnsi="Times New Roman" w:cs="Times New Roman"/>
          <w:sz w:val="28"/>
          <w:szCs w:val="28"/>
        </w:rPr>
        <w:t>Тимашевским</w:t>
      </w:r>
      <w:proofErr w:type="spellEnd"/>
      <w:r w:rsidRPr="000D0BF6">
        <w:rPr>
          <w:rFonts w:ascii="Times New Roman" w:hAnsi="Times New Roman" w:cs="Times New Roman"/>
          <w:sz w:val="28"/>
          <w:szCs w:val="28"/>
        </w:rPr>
        <w:t xml:space="preserve"> районом, на юге </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 </w:t>
      </w:r>
      <w:proofErr w:type="gramStart"/>
      <w:r w:rsidRPr="000D0BF6">
        <w:rPr>
          <w:rFonts w:ascii="Times New Roman" w:hAnsi="Times New Roman" w:cs="Times New Roman"/>
          <w:sz w:val="28"/>
          <w:szCs w:val="28"/>
        </w:rPr>
        <w:t>Динским</w:t>
      </w:r>
      <w:proofErr w:type="gramEnd"/>
      <w:r w:rsidRPr="000D0BF6">
        <w:rPr>
          <w:rFonts w:ascii="Times New Roman" w:hAnsi="Times New Roman" w:cs="Times New Roman"/>
          <w:sz w:val="28"/>
          <w:szCs w:val="28"/>
        </w:rPr>
        <w:t xml:space="preserve"> районом, на юго-западе с </w:t>
      </w:r>
      <w:proofErr w:type="spellStart"/>
      <w:r w:rsidRPr="000D0BF6">
        <w:rPr>
          <w:rFonts w:ascii="Times New Roman" w:hAnsi="Times New Roman" w:cs="Times New Roman"/>
          <w:sz w:val="28"/>
          <w:szCs w:val="28"/>
        </w:rPr>
        <w:t>Платнировским</w:t>
      </w:r>
      <w:proofErr w:type="spellEnd"/>
      <w:r w:rsidRPr="000D0BF6">
        <w:rPr>
          <w:rFonts w:ascii="Times New Roman" w:hAnsi="Times New Roman" w:cs="Times New Roman"/>
          <w:sz w:val="28"/>
          <w:szCs w:val="28"/>
        </w:rPr>
        <w:t xml:space="preserve"> сельским поселением.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В планировочном отношении станица Сергиевская - центр сельского поселения представляет собой компактное жилое образование, расположенное на правом берегу реки </w:t>
      </w:r>
      <w:proofErr w:type="spellStart"/>
      <w:r w:rsidRPr="000D0BF6">
        <w:rPr>
          <w:rFonts w:ascii="Times New Roman" w:hAnsi="Times New Roman" w:cs="Times New Roman"/>
          <w:sz w:val="28"/>
          <w:szCs w:val="28"/>
        </w:rPr>
        <w:t>Кирпили</w:t>
      </w:r>
      <w:proofErr w:type="spellEnd"/>
      <w:r w:rsidRPr="000D0BF6">
        <w:rPr>
          <w:rFonts w:ascii="Times New Roman" w:hAnsi="Times New Roman" w:cs="Times New Roman"/>
          <w:sz w:val="28"/>
          <w:szCs w:val="28"/>
        </w:rPr>
        <w:t xml:space="preserve"> в центральной части поселения по автодороге межмуниципального значения «ст-ца Платнировская – ст-ца Сергиевская – ст-ца Дядьковская». Существующая планировочная структура территории станицы Сергиевской образована регулярной сеткой улиц, образующей кварталы различной площади и конфигурации, застроенные по периметру индивидуальными жилыми домами усадебного типа. Общественный центр исторически сложился в геометрическом центре станицы по улице Красной в кварталах при пересечении ул</w:t>
      </w:r>
      <w:proofErr w:type="gramStart"/>
      <w:r w:rsidRPr="000D0BF6">
        <w:rPr>
          <w:rFonts w:ascii="Times New Roman" w:hAnsi="Times New Roman" w:cs="Times New Roman"/>
          <w:sz w:val="28"/>
          <w:szCs w:val="28"/>
        </w:rPr>
        <w:t>.К</w:t>
      </w:r>
      <w:proofErr w:type="gramEnd"/>
      <w:r w:rsidRPr="000D0BF6">
        <w:rPr>
          <w:rFonts w:ascii="Times New Roman" w:hAnsi="Times New Roman" w:cs="Times New Roman"/>
          <w:sz w:val="28"/>
          <w:szCs w:val="28"/>
        </w:rPr>
        <w:t>расной с улицами Айвазяна и Ленина. В его состав входят учреждения поселкового и межселенного значения: административные здания, храм, развлекательный центр, учреждения связи, средняя общеобразовательная школа, детский сад, магазин. Кроме того, для удобства обслуживания жителей, по территории станицы в жилых кварталах рассредоточены магазины товаров повседневного спроса. В северной части станицы по ул</w:t>
      </w:r>
      <w:proofErr w:type="gramStart"/>
      <w:r w:rsidRPr="000D0BF6">
        <w:rPr>
          <w:rFonts w:ascii="Times New Roman" w:hAnsi="Times New Roman" w:cs="Times New Roman"/>
          <w:sz w:val="28"/>
          <w:szCs w:val="28"/>
        </w:rPr>
        <w:t>.К</w:t>
      </w:r>
      <w:proofErr w:type="gramEnd"/>
      <w:r w:rsidRPr="000D0BF6">
        <w:rPr>
          <w:rFonts w:ascii="Times New Roman" w:hAnsi="Times New Roman" w:cs="Times New Roman"/>
          <w:sz w:val="28"/>
          <w:szCs w:val="28"/>
        </w:rPr>
        <w:t>расной расположены Дом культуры (временное здание), библиотека, амбулатория.</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Объекты коммунально-бытового назначения представлены баней (не действует) и ветлечебницей в северной части станицы.</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Территория, прилегающая к общественному центру, в достаточной степени благоустроена. Зеленые насаждения общественного пользования представлены парком и сквером.</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Часть жилых улиц станицы не имеют твердого покрытия.</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lastRenderedPageBreak/>
        <w:t>Автодорога межмуниципального значения «ст-ца Платнировская – ст-ца Сергиевская – ст-ца Дядьковская» проходит по территории станицы по ул</w:t>
      </w:r>
      <w:proofErr w:type="gramStart"/>
      <w:r w:rsidRPr="000D0BF6">
        <w:rPr>
          <w:rFonts w:ascii="Times New Roman" w:hAnsi="Times New Roman" w:cs="Times New Roman"/>
          <w:sz w:val="28"/>
          <w:szCs w:val="28"/>
        </w:rPr>
        <w:t>.К</w:t>
      </w:r>
      <w:proofErr w:type="gramEnd"/>
      <w:r w:rsidRPr="000D0BF6">
        <w:rPr>
          <w:rFonts w:ascii="Times New Roman" w:hAnsi="Times New Roman" w:cs="Times New Roman"/>
          <w:sz w:val="28"/>
          <w:szCs w:val="28"/>
        </w:rPr>
        <w:t xml:space="preserve">расной вблизи жилой застройки без организации шумовой зоны.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Хутор </w:t>
      </w:r>
      <w:proofErr w:type="spellStart"/>
      <w:r w:rsidRPr="000D0BF6">
        <w:rPr>
          <w:rFonts w:ascii="Times New Roman" w:hAnsi="Times New Roman" w:cs="Times New Roman"/>
          <w:sz w:val="28"/>
          <w:szCs w:val="28"/>
        </w:rPr>
        <w:t>Тыщенко</w:t>
      </w:r>
      <w:proofErr w:type="spellEnd"/>
      <w:r w:rsidRPr="000D0BF6">
        <w:rPr>
          <w:rFonts w:ascii="Times New Roman" w:hAnsi="Times New Roman" w:cs="Times New Roman"/>
          <w:sz w:val="28"/>
          <w:szCs w:val="28"/>
        </w:rPr>
        <w:t xml:space="preserve"> примыкает с северо-запада к станице Сергиевской. Хутор состоит из одного квартала, на котором расположены четыре индивидуальных жилых дома с приусадебными участками. Все объекты культурно-бытового обслуживания расположены в 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ергиевской.</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Хутор Нижний расположен юго-восточнее станицы Сергиевской по правому и, в основном, по левому берегу реки </w:t>
      </w:r>
      <w:proofErr w:type="spellStart"/>
      <w:r w:rsidRPr="000D0BF6">
        <w:rPr>
          <w:rFonts w:ascii="Times New Roman" w:hAnsi="Times New Roman" w:cs="Times New Roman"/>
          <w:sz w:val="28"/>
          <w:szCs w:val="28"/>
        </w:rPr>
        <w:t>Кирпили</w:t>
      </w:r>
      <w:proofErr w:type="spellEnd"/>
      <w:r w:rsidRPr="000D0BF6">
        <w:rPr>
          <w:rFonts w:ascii="Times New Roman" w:hAnsi="Times New Roman" w:cs="Times New Roman"/>
          <w:sz w:val="28"/>
          <w:szCs w:val="28"/>
        </w:rPr>
        <w:t>. Через хутор проходит автодорога межмуниципального значения «ст-ца Платнировская – ст-ца Сергиевская – ст-ца Дядьковская».</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Хутор представлен в основном территориями жилой зоны, которая состоит из индивидуальных жилых домов с приусадебными участками. Общественный центр, в составе которого клуб, фельдшерско-акушерский пункт, магазин продовольственных и промышленных товаров, сформировался в южной части хутора.</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Муниципальное образование Сергиевское сельское поселение обладает рядом преимуществ и сильных сторон, которые являются базовыми при разработке перспектив и направлений экономического развития:</w:t>
      </w:r>
    </w:p>
    <w:p w:rsidR="000D0BF6" w:rsidRPr="000D0BF6" w:rsidRDefault="000D0BF6" w:rsidP="000D0BF6">
      <w:pPr>
        <w:jc w:val="both"/>
        <w:rPr>
          <w:rFonts w:ascii="Times New Roman" w:hAnsi="Times New Roman" w:cs="Times New Roman"/>
          <w:sz w:val="28"/>
          <w:szCs w:val="28"/>
        </w:rPr>
      </w:pPr>
      <w:proofErr w:type="gramStart"/>
      <w:r w:rsidRPr="000D0BF6">
        <w:rPr>
          <w:rFonts w:ascii="Times New Roman" w:hAnsi="Times New Roman" w:cs="Times New Roman"/>
          <w:sz w:val="28"/>
          <w:szCs w:val="28"/>
        </w:rPr>
        <w:t xml:space="preserve">благоприятные природно-климатические условия, позволяющие достигать высокой эффективности сельскохозяйственного производства (климат  –  умеренно-континентальный, природные ресурсы – земля, глина, пресные  подземные  воды  Азово-Кубанского  артезианского  бассейна, почвенный  покров – карбонатные  черноземы  и  </w:t>
      </w:r>
      <w:proofErr w:type="spellStart"/>
      <w:r w:rsidRPr="000D0BF6">
        <w:rPr>
          <w:rFonts w:ascii="Times New Roman" w:hAnsi="Times New Roman" w:cs="Times New Roman"/>
          <w:sz w:val="28"/>
          <w:szCs w:val="28"/>
        </w:rPr>
        <w:t>слабовыщелочные</w:t>
      </w:r>
      <w:proofErr w:type="spellEnd"/>
      <w:r w:rsidRPr="000D0BF6">
        <w:rPr>
          <w:rFonts w:ascii="Times New Roman" w:hAnsi="Times New Roman" w:cs="Times New Roman"/>
          <w:sz w:val="28"/>
          <w:szCs w:val="28"/>
        </w:rPr>
        <w:t xml:space="preserve">  земли, площадь водного фонда составляет 271 га);</w:t>
      </w:r>
      <w:proofErr w:type="gramEnd"/>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благоприятные почвенно-климатические условия способствуют увеличению объемов производства сельскохозяйственной продукции;</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выгодное географическое расположение, близость к </w:t>
      </w:r>
      <w:proofErr w:type="gramStart"/>
      <w:r w:rsidRPr="000D0BF6">
        <w:rPr>
          <w:rFonts w:ascii="Times New Roman" w:hAnsi="Times New Roman" w:cs="Times New Roman"/>
          <w:sz w:val="28"/>
          <w:szCs w:val="28"/>
        </w:rPr>
        <w:t>г</w:t>
      </w:r>
      <w:proofErr w:type="gramEnd"/>
      <w:r w:rsidRPr="000D0BF6">
        <w:rPr>
          <w:rFonts w:ascii="Times New Roman" w:hAnsi="Times New Roman" w:cs="Times New Roman"/>
          <w:sz w:val="28"/>
          <w:szCs w:val="28"/>
        </w:rPr>
        <w:t>. Краснодару (61 км)  и к основным транспортным магистралям края, что положительно сказывается на сырьевом потенциале поселения и расширяет географию сбыта готовой продукции;</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положительная и стабильная динамика экономического развития поселения;</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развитый потребительский рынок.</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Через поселение проходят транспортные и инженерные коммуникации, межмуниципальные автомобильные дороги «ст-ца Платнировская–ст-ца </w:t>
      </w:r>
      <w:r w:rsidRPr="000D0BF6">
        <w:rPr>
          <w:rFonts w:ascii="Times New Roman" w:hAnsi="Times New Roman" w:cs="Times New Roman"/>
          <w:sz w:val="28"/>
          <w:szCs w:val="28"/>
        </w:rPr>
        <w:lastRenderedPageBreak/>
        <w:t xml:space="preserve">Сергиевская–ст-ца Дядьковская», «Подъезд к </w:t>
      </w:r>
      <w:proofErr w:type="spellStart"/>
      <w:r w:rsidRPr="000D0BF6">
        <w:rPr>
          <w:rFonts w:ascii="Times New Roman" w:hAnsi="Times New Roman" w:cs="Times New Roman"/>
          <w:sz w:val="28"/>
          <w:szCs w:val="28"/>
        </w:rPr>
        <w:t>ст-це</w:t>
      </w:r>
      <w:proofErr w:type="spellEnd"/>
      <w:r w:rsidRPr="000D0BF6">
        <w:rPr>
          <w:rFonts w:ascii="Times New Roman" w:hAnsi="Times New Roman" w:cs="Times New Roman"/>
          <w:sz w:val="28"/>
          <w:szCs w:val="28"/>
        </w:rPr>
        <w:t xml:space="preserve"> Сергиевской» IV технической категории.</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С целью вывода транзитного автотранспорта, следующего по автодороге «ст-ца Платнировская–ст-ца Сергиевская–ст-ца Дядьковская» через 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ергиевскую за пределы станицы, проектом предусмотрена восточная объездная автодорога. По автодороге предусмотрена территория для размещения СТО.</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В северной части поселения параллельно автодороге проходят газопровод высокого давления и нефтепровод.</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Южную часть Сергиевского сельского поселения пересекает нефтепровод.</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Существенное влияние на экономику Сергиевского сельского поселения Кореновского района оказывают природные ресурсы. Сергиевское сельское поселение Кореновского района располагает природными </w:t>
      </w:r>
      <w:proofErr w:type="gramStart"/>
      <w:r w:rsidRPr="000D0BF6">
        <w:rPr>
          <w:rFonts w:ascii="Times New Roman" w:hAnsi="Times New Roman" w:cs="Times New Roman"/>
          <w:sz w:val="28"/>
          <w:szCs w:val="28"/>
        </w:rPr>
        <w:t>ресурсами</w:t>
      </w:r>
      <w:proofErr w:type="gramEnd"/>
      <w:r w:rsidRPr="000D0BF6">
        <w:rPr>
          <w:rFonts w:ascii="Times New Roman" w:hAnsi="Times New Roman" w:cs="Times New Roman"/>
          <w:sz w:val="28"/>
          <w:szCs w:val="28"/>
        </w:rPr>
        <w:t xml:space="preserve"> такими как плодородная почва, глина, вода.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Основную часть территории (90%) почвенного покрова поселения составляют карбонатные черноземы и </w:t>
      </w:r>
      <w:proofErr w:type="spellStart"/>
      <w:r w:rsidRPr="000D0BF6">
        <w:rPr>
          <w:rFonts w:ascii="Times New Roman" w:hAnsi="Times New Roman" w:cs="Times New Roman"/>
          <w:sz w:val="28"/>
          <w:szCs w:val="28"/>
        </w:rPr>
        <w:t>слабовыщелочные</w:t>
      </w:r>
      <w:proofErr w:type="spellEnd"/>
      <w:r w:rsidRPr="000D0BF6">
        <w:rPr>
          <w:rFonts w:ascii="Times New Roman" w:hAnsi="Times New Roman" w:cs="Times New Roman"/>
          <w:sz w:val="28"/>
          <w:szCs w:val="28"/>
        </w:rPr>
        <w:t xml:space="preserve"> земли. Толщина </w:t>
      </w:r>
      <w:proofErr w:type="spellStart"/>
      <w:r w:rsidRPr="000D0BF6">
        <w:rPr>
          <w:rFonts w:ascii="Times New Roman" w:hAnsi="Times New Roman" w:cs="Times New Roman"/>
          <w:sz w:val="28"/>
          <w:szCs w:val="28"/>
        </w:rPr>
        <w:t>гумусного</w:t>
      </w:r>
      <w:proofErr w:type="spellEnd"/>
      <w:r w:rsidRPr="000D0BF6">
        <w:rPr>
          <w:rFonts w:ascii="Times New Roman" w:hAnsi="Times New Roman" w:cs="Times New Roman"/>
          <w:sz w:val="28"/>
          <w:szCs w:val="28"/>
        </w:rPr>
        <w:t xml:space="preserve"> слоя колеблется от 115 до 137 сантиметров.</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br w:type="page"/>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lastRenderedPageBreak/>
        <w:t>1.Характеристика существующего состояния</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социальной инфраструктуры</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
    <w:p w:rsidR="000D0BF6" w:rsidRPr="000D0BF6" w:rsidRDefault="000D0BF6" w:rsidP="000D0BF6">
      <w:pPr>
        <w:ind w:firstLine="709"/>
        <w:jc w:val="both"/>
        <w:rPr>
          <w:rFonts w:ascii="Times New Roman" w:hAnsi="Times New Roman" w:cs="Times New Roman"/>
          <w:sz w:val="28"/>
          <w:szCs w:val="28"/>
        </w:rPr>
      </w:pPr>
      <w:proofErr w:type="gramStart"/>
      <w:r w:rsidRPr="000D0BF6">
        <w:rPr>
          <w:rFonts w:ascii="Times New Roman" w:hAnsi="Times New Roman" w:cs="Times New Roman"/>
          <w:sz w:val="28"/>
          <w:szCs w:val="28"/>
        </w:rPr>
        <w:t xml:space="preserve">В числе последних важная роль принадлежит особенностям географического положения муниципального образования. </w:t>
      </w:r>
      <w:proofErr w:type="gramEnd"/>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Результат хозяйственной деятельности предприятий сельского хозяйства во многом зависит от природных условий. Неблагоприятные погодные условия и неподготовленность к ним аграрных предприятий отрицательно сказались на их финансовом состоянии.</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Несмотря на трудные условия производства сельскохозяйственной продукции, за последние три года в поселении наметились позитивные сдвиги в вопросах роста урожайности.</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Значительную часть в обеспечение поселения полноценными продуктами питания вносит частный сектор ЛПХ. Жителями поселения на приусадебных участках в 2016 году произведено 390 тонн картофеля, 627 тонн овощей, 1,2 тыс. тонн молока и 450 тонн мяса скота и птицы в живой массе.</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Неустойчивость производства сельскохозяйственных предприятий обусловлена тем, что произведя свою продукцию, они не имеют гарантированного рынка сбыта, а тем более государственной поддержки в виде </w:t>
      </w:r>
      <w:proofErr w:type="spellStart"/>
      <w:r w:rsidRPr="000D0BF6">
        <w:rPr>
          <w:rFonts w:ascii="Times New Roman" w:hAnsi="Times New Roman" w:cs="Times New Roman"/>
          <w:sz w:val="28"/>
          <w:szCs w:val="28"/>
        </w:rPr>
        <w:t>гос</w:t>
      </w:r>
      <w:proofErr w:type="gramStart"/>
      <w:r w:rsidRPr="000D0BF6">
        <w:rPr>
          <w:rFonts w:ascii="Times New Roman" w:hAnsi="Times New Roman" w:cs="Times New Roman"/>
          <w:sz w:val="28"/>
          <w:szCs w:val="28"/>
        </w:rPr>
        <w:t>.з</w:t>
      </w:r>
      <w:proofErr w:type="gramEnd"/>
      <w:r w:rsidRPr="000D0BF6">
        <w:rPr>
          <w:rFonts w:ascii="Times New Roman" w:hAnsi="Times New Roman" w:cs="Times New Roman"/>
          <w:sz w:val="28"/>
          <w:szCs w:val="28"/>
        </w:rPr>
        <w:t>аказа</w:t>
      </w:r>
      <w:proofErr w:type="spellEnd"/>
      <w:r w:rsidRPr="000D0BF6">
        <w:rPr>
          <w:rFonts w:ascii="Times New Roman" w:hAnsi="Times New Roman" w:cs="Times New Roman"/>
          <w:sz w:val="28"/>
          <w:szCs w:val="28"/>
        </w:rPr>
        <w:t xml:space="preserve">. Самое существенное влияние оказывает установившийся уже в течение ряда лет </w:t>
      </w:r>
      <w:proofErr w:type="spellStart"/>
      <w:r w:rsidRPr="000D0BF6">
        <w:rPr>
          <w:rFonts w:ascii="Times New Roman" w:hAnsi="Times New Roman" w:cs="Times New Roman"/>
          <w:sz w:val="28"/>
          <w:szCs w:val="28"/>
        </w:rPr>
        <w:t>диспаритет</w:t>
      </w:r>
      <w:proofErr w:type="spellEnd"/>
      <w:r w:rsidRPr="000D0BF6">
        <w:rPr>
          <w:rFonts w:ascii="Times New Roman" w:hAnsi="Times New Roman" w:cs="Times New Roman"/>
          <w:sz w:val="28"/>
          <w:szCs w:val="28"/>
        </w:rPr>
        <w:t xml:space="preserve"> цен. Несмотря на вышеперечисленное, нужно отметить, что крупные хозяйства поселения работают стабильно, имеют устойчивые экономические показатели и получают прибыль по итогам  финансово-хозяйственной деятельности</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Все категории хозяйств поселения ведут хозяйственную деятельность по возделыванию сельскохозяйственных культур на площади 8,1 тыс. га. </w:t>
      </w:r>
      <w:proofErr w:type="gramStart"/>
      <w:r w:rsidRPr="000D0BF6">
        <w:rPr>
          <w:rFonts w:ascii="Times New Roman" w:hAnsi="Times New Roman" w:cs="Times New Roman"/>
          <w:sz w:val="28"/>
          <w:szCs w:val="28"/>
        </w:rPr>
        <w:t xml:space="preserve">На долю общественного сектора (открытых акционерных обществ и обществ с ограниченной ответственностью) приходится порядка 70% пашни, на долю </w:t>
      </w:r>
      <w:r w:rsidRPr="000D0BF6">
        <w:rPr>
          <w:rFonts w:ascii="Times New Roman" w:hAnsi="Times New Roman" w:cs="Times New Roman"/>
          <w:sz w:val="28"/>
          <w:szCs w:val="28"/>
        </w:rPr>
        <w:lastRenderedPageBreak/>
        <w:t>крестьянских (фермерских) хозяйств – 29 %, на долю хозяйств населения (ЛПХ) – 1 %. В структуре посевных площадей наибольший удельный вес занимают озимые и яровые зерновые культуры – до 60 %. В удельном весе зерновых культур наибольшая  площадь занята под посевами озимой пшеницы 50 %, озимого ячменя – 10%, кукурузы</w:t>
      </w:r>
      <w:proofErr w:type="gramEnd"/>
      <w:r w:rsidRPr="000D0BF6">
        <w:rPr>
          <w:rFonts w:ascii="Times New Roman" w:hAnsi="Times New Roman" w:cs="Times New Roman"/>
          <w:sz w:val="28"/>
          <w:szCs w:val="28"/>
        </w:rPr>
        <w:t xml:space="preserve"> на зерно –  30 %.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Для содержания и кормления общественного стада и поголовья животных в сельхозпредприятиях, на подворьях граждан и в крестьянских (фермерских) хозяйствах хозяйствующие субъекты муниципального образования, включая ЛПХ, выделяют (ежегодно) под возделывание кормовых культур не менее 160 гектаров пашни, что составляет 1,9 % от общей площади посевных площадей поселения.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Под </w:t>
      </w:r>
      <w:proofErr w:type="gramStart"/>
      <w:r w:rsidRPr="000D0BF6">
        <w:rPr>
          <w:rFonts w:ascii="Times New Roman" w:hAnsi="Times New Roman" w:cs="Times New Roman"/>
          <w:sz w:val="28"/>
          <w:szCs w:val="28"/>
        </w:rPr>
        <w:t>овоще</w:t>
      </w:r>
      <w:proofErr w:type="gramEnd"/>
      <w:r w:rsidRPr="000D0BF6">
        <w:rPr>
          <w:rFonts w:ascii="Times New Roman" w:hAnsi="Times New Roman" w:cs="Times New Roman"/>
          <w:sz w:val="28"/>
          <w:szCs w:val="28"/>
        </w:rPr>
        <w:t xml:space="preserve"> – бахчевыми культурами и картофелем занято всего около 80 га, или 0,8 % посевов в структуре посевных площадей.</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Роста объемов производства продукции животноводства планируется достичь как за счет экстенсивных факторов (наращивание поголовья сельскохозяйственных животных), так и за счет интенсивных факторов (повышение их (животных) продуктивности, в том числе за счет повышения плодородия пастбищ для индивидуального дойного стада).</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Промышленный сектор производства в поселении представлен предприятиями переработк</w:t>
      </w:r>
      <w:proofErr w:type="gramStart"/>
      <w:r w:rsidRPr="000D0BF6">
        <w:rPr>
          <w:rFonts w:ascii="Times New Roman" w:hAnsi="Times New Roman" w:cs="Times New Roman"/>
          <w:sz w:val="28"/>
          <w:szCs w:val="28"/>
        </w:rPr>
        <w:t>и ООО</w:t>
      </w:r>
      <w:proofErr w:type="gramEnd"/>
      <w:r w:rsidRPr="000D0BF6">
        <w:rPr>
          <w:rFonts w:ascii="Times New Roman" w:hAnsi="Times New Roman" w:cs="Times New Roman"/>
          <w:sz w:val="28"/>
          <w:szCs w:val="28"/>
        </w:rPr>
        <w:t xml:space="preserve"> «</w:t>
      </w:r>
      <w:proofErr w:type="spellStart"/>
      <w:r w:rsidRPr="000D0BF6">
        <w:rPr>
          <w:rFonts w:ascii="Times New Roman" w:hAnsi="Times New Roman" w:cs="Times New Roman"/>
          <w:sz w:val="28"/>
          <w:szCs w:val="28"/>
        </w:rPr>
        <w:t>АгроРоспродкукт</w:t>
      </w:r>
      <w:proofErr w:type="spellEnd"/>
      <w:r w:rsidRPr="000D0BF6">
        <w:rPr>
          <w:rFonts w:ascii="Times New Roman" w:hAnsi="Times New Roman" w:cs="Times New Roman"/>
          <w:sz w:val="28"/>
          <w:szCs w:val="28"/>
        </w:rPr>
        <w:t xml:space="preserve">».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 насыщая рынок товарами и услугами.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На территории сельского поселения осуществляют деятельность 25 юридических лиц. Всего  крупных предприятий — 1, малых-17.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Малый бизнес  на  территории  Сергиевского сельского поселения представлен несколькими малыми предприятиями, 96 предпринимателей, из них 22 занимаются выращиванием зерновых и зернобобовых культур, растениеводство, выращивание картофеля, в сфере розничной торговли занято  20, оптовая торговля молочными продуктами 2,  техническое обслуживание и ремонт автотранспортных и бытовых изделий 4. Функционирует 1 парикмахерская.</w:t>
      </w: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 xml:space="preserve">Таблица 5. </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Перечень предприятий, зарегистрированных на территории</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lastRenderedPageBreak/>
        <w:t xml:space="preserve">Сергиевского сельского поселения. </w:t>
      </w:r>
    </w:p>
    <w:p w:rsidR="000D0BF6" w:rsidRPr="000D0BF6" w:rsidRDefault="000D0BF6" w:rsidP="000D0BF6">
      <w:pPr>
        <w:jc w:val="center"/>
        <w:rPr>
          <w:rFonts w:ascii="Times New Roman" w:hAnsi="Times New Roman" w:cs="Times New Roman"/>
          <w:sz w:val="28"/>
          <w:szCs w:val="28"/>
        </w:rPr>
      </w:pPr>
    </w:p>
    <w:tbl>
      <w:tblPr>
        <w:tblW w:w="9767" w:type="dxa"/>
        <w:tblInd w:w="55" w:type="dxa"/>
        <w:tblLayout w:type="fixed"/>
        <w:tblCellMar>
          <w:top w:w="55" w:type="dxa"/>
          <w:left w:w="55" w:type="dxa"/>
          <w:bottom w:w="55" w:type="dxa"/>
          <w:right w:w="55" w:type="dxa"/>
        </w:tblCellMar>
        <w:tblLook w:val="0000"/>
      </w:tblPr>
      <w:tblGrid>
        <w:gridCol w:w="570"/>
        <w:gridCol w:w="3097"/>
        <w:gridCol w:w="3128"/>
        <w:gridCol w:w="2972"/>
      </w:tblGrid>
      <w:tr w:rsidR="000D0BF6" w:rsidRPr="000D0BF6" w:rsidTr="00BB759C">
        <w:tc>
          <w:tcPr>
            <w:tcW w:w="570"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w:t>
            </w:r>
          </w:p>
        </w:tc>
        <w:tc>
          <w:tcPr>
            <w:tcW w:w="3097"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Полное наименование</w:t>
            </w:r>
          </w:p>
        </w:tc>
        <w:tc>
          <w:tcPr>
            <w:tcW w:w="3128"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ОКВЭД</w:t>
            </w:r>
          </w:p>
        </w:tc>
        <w:tc>
          <w:tcPr>
            <w:tcW w:w="2972" w:type="dxa"/>
            <w:tcBorders>
              <w:top w:val="single" w:sz="1" w:space="0" w:color="000000"/>
              <w:left w:val="single" w:sz="1" w:space="0" w:color="000000"/>
              <w:bottom w:val="single" w:sz="1" w:space="0" w:color="000000"/>
              <w:right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Почтовый адрес с индексом</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ООО АФ «Золотой колос»</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2330030021</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ул.Айвазяна 48 тел.98-6-49</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ООО АФ «КОЛОС»</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2335014094</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ул.Красная 22 тел.98-0-87</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ООО АФ "Союз"</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2335014136</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ул.Шевченко 66</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ООО "Алена" Гордиенко Григорий Иванович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2335014390</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ул.Ленина 28</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ИП "</w:t>
            </w:r>
            <w:proofErr w:type="spellStart"/>
            <w:r w:rsidRPr="000D0BF6">
              <w:rPr>
                <w:rFonts w:ascii="Times New Roman" w:hAnsi="Times New Roman" w:cs="Times New Roman"/>
                <w:sz w:val="28"/>
                <w:szCs w:val="28"/>
              </w:rPr>
              <w:t>Москаленко</w:t>
            </w:r>
            <w:proofErr w:type="spellEnd"/>
            <w:r w:rsidRPr="000D0BF6">
              <w:rPr>
                <w:rFonts w:ascii="Times New Roman" w:hAnsi="Times New Roman" w:cs="Times New Roman"/>
                <w:sz w:val="28"/>
                <w:szCs w:val="28"/>
              </w:rPr>
              <w:t xml:space="preserve">" </w:t>
            </w:r>
            <w:proofErr w:type="spellStart"/>
            <w:r w:rsidRPr="000D0BF6">
              <w:rPr>
                <w:rFonts w:ascii="Times New Roman" w:hAnsi="Times New Roman" w:cs="Times New Roman"/>
                <w:sz w:val="28"/>
                <w:szCs w:val="28"/>
              </w:rPr>
              <w:t>Москаленко</w:t>
            </w:r>
            <w:proofErr w:type="spellEnd"/>
            <w:r w:rsidRPr="000D0BF6">
              <w:rPr>
                <w:rFonts w:ascii="Times New Roman" w:hAnsi="Times New Roman" w:cs="Times New Roman"/>
                <w:sz w:val="28"/>
                <w:szCs w:val="28"/>
              </w:rPr>
              <w:t xml:space="preserve"> Людмила Ивановна</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233500362739</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 Роя 54</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ИП "Гетман" </w:t>
            </w:r>
            <w:proofErr w:type="spellStart"/>
            <w:r w:rsidRPr="000D0BF6">
              <w:rPr>
                <w:rFonts w:ascii="Times New Roman" w:hAnsi="Times New Roman" w:cs="Times New Roman"/>
                <w:sz w:val="28"/>
                <w:szCs w:val="28"/>
              </w:rPr>
              <w:t>Москаленко</w:t>
            </w:r>
            <w:proofErr w:type="spellEnd"/>
            <w:r w:rsidRPr="000D0BF6">
              <w:rPr>
                <w:rFonts w:ascii="Times New Roman" w:hAnsi="Times New Roman" w:cs="Times New Roman"/>
                <w:sz w:val="28"/>
                <w:szCs w:val="28"/>
              </w:rPr>
              <w:t xml:space="preserve"> Григорий Алексеевич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233500175457</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 Роя 54</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К/Х № 10 </w:t>
            </w:r>
            <w:proofErr w:type="spellStart"/>
            <w:r w:rsidRPr="000D0BF6">
              <w:rPr>
                <w:rFonts w:ascii="Times New Roman" w:hAnsi="Times New Roman" w:cs="Times New Roman"/>
                <w:sz w:val="28"/>
                <w:szCs w:val="28"/>
              </w:rPr>
              <w:t>Хахуцкий</w:t>
            </w:r>
            <w:proofErr w:type="spellEnd"/>
            <w:r w:rsidRPr="000D0BF6">
              <w:rPr>
                <w:rFonts w:ascii="Times New Roman" w:hAnsi="Times New Roman" w:cs="Times New Roman"/>
                <w:sz w:val="28"/>
                <w:szCs w:val="28"/>
              </w:rPr>
              <w:t xml:space="preserve"> Николай Иванович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2335002860</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ул.Береговая 14</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К/Х № 14 Тычина Юрий Николаевич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233502712918</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 Лебедя, 4</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ИП </w:t>
            </w:r>
            <w:proofErr w:type="spellStart"/>
            <w:r w:rsidRPr="000D0BF6">
              <w:rPr>
                <w:rFonts w:ascii="Times New Roman" w:hAnsi="Times New Roman" w:cs="Times New Roman"/>
                <w:sz w:val="28"/>
                <w:szCs w:val="28"/>
              </w:rPr>
              <w:t>Григоренко</w:t>
            </w:r>
            <w:proofErr w:type="spellEnd"/>
            <w:r w:rsidRPr="000D0BF6">
              <w:rPr>
                <w:rFonts w:ascii="Times New Roman" w:hAnsi="Times New Roman" w:cs="Times New Roman"/>
                <w:sz w:val="28"/>
                <w:szCs w:val="28"/>
              </w:rPr>
              <w:t xml:space="preserve"> Григорий Григорьевич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233500195100</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ул.Красная 5А</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ИП Фесенко Владимир Юрьевич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23350001204</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 xml:space="preserve">ергиевская </w:t>
            </w:r>
            <w:proofErr w:type="spellStart"/>
            <w:r w:rsidRPr="000D0BF6">
              <w:rPr>
                <w:rFonts w:ascii="Times New Roman" w:hAnsi="Times New Roman" w:cs="Times New Roman"/>
                <w:sz w:val="28"/>
                <w:szCs w:val="28"/>
              </w:rPr>
              <w:t>ул</w:t>
            </w:r>
            <w:proofErr w:type="spellEnd"/>
            <w:r w:rsidRPr="000D0BF6">
              <w:rPr>
                <w:rFonts w:ascii="Times New Roman" w:hAnsi="Times New Roman" w:cs="Times New Roman"/>
                <w:sz w:val="28"/>
                <w:szCs w:val="28"/>
              </w:rPr>
              <w:t xml:space="preserve"> Лебедя, 15, ,</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13</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ИП Подгорный Виталий Витальевич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233505446799</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ул.Орджоникидзе 38</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14</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ИП Чуб Валерий Николаевич  </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233503097567</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 Куйбышева 9</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ИП Кучеренко Андрей Николаевич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proofErr w:type="spellStart"/>
            <w:r w:rsidRPr="000D0BF6">
              <w:rPr>
                <w:rFonts w:ascii="Times New Roman" w:hAnsi="Times New Roman" w:cs="Times New Roman"/>
                <w:sz w:val="28"/>
                <w:szCs w:val="28"/>
              </w:rPr>
              <w:t>х</w:t>
            </w:r>
            <w:proofErr w:type="spellEnd"/>
            <w:r w:rsidRPr="000D0BF6">
              <w:rPr>
                <w:rFonts w:ascii="Times New Roman" w:hAnsi="Times New Roman" w:cs="Times New Roman"/>
                <w:sz w:val="28"/>
                <w:szCs w:val="28"/>
              </w:rPr>
              <w:t xml:space="preserve"> Нижний, </w:t>
            </w:r>
            <w:proofErr w:type="spellStart"/>
            <w:proofErr w:type="gramStart"/>
            <w:r w:rsidRPr="000D0BF6">
              <w:rPr>
                <w:rFonts w:ascii="Times New Roman" w:hAnsi="Times New Roman" w:cs="Times New Roman"/>
                <w:sz w:val="28"/>
                <w:szCs w:val="28"/>
              </w:rPr>
              <w:t>ул</w:t>
            </w:r>
            <w:proofErr w:type="spellEnd"/>
            <w:proofErr w:type="gramEnd"/>
            <w:r w:rsidRPr="000D0BF6">
              <w:rPr>
                <w:rFonts w:ascii="Times New Roman" w:hAnsi="Times New Roman" w:cs="Times New Roman"/>
                <w:sz w:val="28"/>
                <w:szCs w:val="28"/>
              </w:rPr>
              <w:t xml:space="preserve"> 409 Дивизии, 12, ,</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16</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ИП Тычина Виктор Николаевич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233505433302</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 Лебедя 4</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17</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ИП Свиридов Валерий Анатольевич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233500733310</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ул.Орджоникидзе 37</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18</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ИП </w:t>
            </w:r>
            <w:proofErr w:type="spellStart"/>
            <w:r w:rsidRPr="000D0BF6">
              <w:rPr>
                <w:rFonts w:ascii="Times New Roman" w:hAnsi="Times New Roman" w:cs="Times New Roman"/>
                <w:sz w:val="28"/>
                <w:szCs w:val="28"/>
              </w:rPr>
              <w:t>Чепурной</w:t>
            </w:r>
            <w:proofErr w:type="spellEnd"/>
            <w:r w:rsidRPr="000D0BF6">
              <w:rPr>
                <w:rFonts w:ascii="Times New Roman" w:hAnsi="Times New Roman" w:cs="Times New Roman"/>
                <w:sz w:val="28"/>
                <w:szCs w:val="28"/>
              </w:rPr>
              <w:t xml:space="preserve"> Василий Анатольевич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233502712604</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 xml:space="preserve">ергиевская </w:t>
            </w:r>
            <w:proofErr w:type="spellStart"/>
            <w:r w:rsidRPr="000D0BF6">
              <w:rPr>
                <w:rFonts w:ascii="Times New Roman" w:hAnsi="Times New Roman" w:cs="Times New Roman"/>
                <w:sz w:val="28"/>
                <w:szCs w:val="28"/>
              </w:rPr>
              <w:t>ул</w:t>
            </w:r>
            <w:proofErr w:type="spellEnd"/>
            <w:r w:rsidRPr="000D0BF6">
              <w:rPr>
                <w:rFonts w:ascii="Times New Roman" w:hAnsi="Times New Roman" w:cs="Times New Roman"/>
                <w:sz w:val="28"/>
                <w:szCs w:val="28"/>
              </w:rPr>
              <w:t xml:space="preserve"> Орджоникидзе 83А</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19</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ИП Шевченко Юрий Валерьевич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233502663650</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ул.Красная 7А</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ИП </w:t>
            </w:r>
            <w:proofErr w:type="spellStart"/>
            <w:r w:rsidRPr="000D0BF6">
              <w:rPr>
                <w:rFonts w:ascii="Times New Roman" w:hAnsi="Times New Roman" w:cs="Times New Roman"/>
                <w:sz w:val="28"/>
                <w:szCs w:val="28"/>
              </w:rPr>
              <w:t>Кошелькова</w:t>
            </w:r>
            <w:proofErr w:type="spellEnd"/>
            <w:r w:rsidRPr="000D0BF6">
              <w:rPr>
                <w:rFonts w:ascii="Times New Roman" w:hAnsi="Times New Roman" w:cs="Times New Roman"/>
                <w:sz w:val="28"/>
                <w:szCs w:val="28"/>
              </w:rPr>
              <w:t xml:space="preserve"> Татьяна Алексеевна</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233500235561</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х</w:t>
            </w:r>
            <w:proofErr w:type="gramStart"/>
            <w:r w:rsidRPr="000D0BF6">
              <w:rPr>
                <w:rFonts w:ascii="Times New Roman" w:hAnsi="Times New Roman" w:cs="Times New Roman"/>
                <w:sz w:val="28"/>
                <w:szCs w:val="28"/>
              </w:rPr>
              <w:t>.Н</w:t>
            </w:r>
            <w:proofErr w:type="gramEnd"/>
            <w:r w:rsidRPr="000D0BF6">
              <w:rPr>
                <w:rFonts w:ascii="Times New Roman" w:hAnsi="Times New Roman" w:cs="Times New Roman"/>
                <w:sz w:val="28"/>
                <w:szCs w:val="28"/>
              </w:rPr>
              <w:t>ижний ул.Гоголя 7</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21</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ИП </w:t>
            </w:r>
            <w:proofErr w:type="spellStart"/>
            <w:r w:rsidRPr="000D0BF6">
              <w:rPr>
                <w:rFonts w:ascii="Times New Roman" w:hAnsi="Times New Roman" w:cs="Times New Roman"/>
                <w:sz w:val="28"/>
                <w:szCs w:val="28"/>
              </w:rPr>
              <w:t>Дубовец</w:t>
            </w:r>
            <w:proofErr w:type="spellEnd"/>
            <w:r w:rsidRPr="000D0BF6">
              <w:rPr>
                <w:rFonts w:ascii="Times New Roman" w:hAnsi="Times New Roman" w:cs="Times New Roman"/>
                <w:sz w:val="28"/>
                <w:szCs w:val="28"/>
              </w:rPr>
              <w:t xml:space="preserve"> Сергей Иванович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233500101945</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ул.Горького 7</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22</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ИП </w:t>
            </w:r>
            <w:proofErr w:type="spellStart"/>
            <w:r w:rsidRPr="000D0BF6">
              <w:rPr>
                <w:rFonts w:ascii="Times New Roman" w:hAnsi="Times New Roman" w:cs="Times New Roman"/>
                <w:sz w:val="28"/>
                <w:szCs w:val="28"/>
              </w:rPr>
              <w:t>Гузенко</w:t>
            </w:r>
            <w:proofErr w:type="spellEnd"/>
            <w:r w:rsidRPr="000D0BF6">
              <w:rPr>
                <w:rFonts w:ascii="Times New Roman" w:hAnsi="Times New Roman" w:cs="Times New Roman"/>
                <w:sz w:val="28"/>
                <w:szCs w:val="28"/>
              </w:rPr>
              <w:t xml:space="preserve"> Игорь Васильевич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233501867690</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ул.Орджоникидзе 53</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ИП Басеев Григорий Григорьевич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233503469021</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ул.Лебедя 11</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24</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КХ «Родник» Фесенко Евгений Николаевич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2335002187</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ул.Береговая 27</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25</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ИП </w:t>
            </w:r>
            <w:proofErr w:type="spellStart"/>
            <w:r w:rsidRPr="000D0BF6">
              <w:rPr>
                <w:rFonts w:ascii="Times New Roman" w:hAnsi="Times New Roman" w:cs="Times New Roman"/>
                <w:sz w:val="28"/>
                <w:szCs w:val="28"/>
              </w:rPr>
              <w:t>Цой</w:t>
            </w:r>
            <w:proofErr w:type="spellEnd"/>
            <w:r w:rsidRPr="000D0BF6">
              <w:rPr>
                <w:rFonts w:ascii="Times New Roman" w:hAnsi="Times New Roman" w:cs="Times New Roman"/>
                <w:sz w:val="28"/>
                <w:szCs w:val="28"/>
              </w:rPr>
              <w:t xml:space="preserve"> Генрих Петрович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Нижний </w:t>
            </w:r>
            <w:proofErr w:type="spellStart"/>
            <w:r w:rsidRPr="000D0BF6">
              <w:rPr>
                <w:rFonts w:ascii="Times New Roman" w:hAnsi="Times New Roman" w:cs="Times New Roman"/>
                <w:sz w:val="28"/>
                <w:szCs w:val="28"/>
              </w:rPr>
              <w:t>х</w:t>
            </w:r>
            <w:proofErr w:type="gramStart"/>
            <w:r w:rsidRPr="000D0BF6">
              <w:rPr>
                <w:rFonts w:ascii="Times New Roman" w:hAnsi="Times New Roman" w:cs="Times New Roman"/>
                <w:sz w:val="28"/>
                <w:szCs w:val="28"/>
              </w:rPr>
              <w:t>,Г</w:t>
            </w:r>
            <w:proofErr w:type="gramEnd"/>
            <w:r w:rsidRPr="000D0BF6">
              <w:rPr>
                <w:rFonts w:ascii="Times New Roman" w:hAnsi="Times New Roman" w:cs="Times New Roman"/>
                <w:sz w:val="28"/>
                <w:szCs w:val="28"/>
              </w:rPr>
              <w:t>рушевый</w:t>
            </w:r>
            <w:proofErr w:type="spellEnd"/>
            <w:r w:rsidRPr="000D0BF6">
              <w:rPr>
                <w:rFonts w:ascii="Times New Roman" w:hAnsi="Times New Roman" w:cs="Times New Roman"/>
                <w:sz w:val="28"/>
                <w:szCs w:val="28"/>
              </w:rPr>
              <w:t xml:space="preserve"> пер,10,,</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071010028503</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26</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ИП </w:t>
            </w:r>
            <w:proofErr w:type="spellStart"/>
            <w:r w:rsidRPr="000D0BF6">
              <w:rPr>
                <w:rFonts w:ascii="Times New Roman" w:hAnsi="Times New Roman" w:cs="Times New Roman"/>
                <w:sz w:val="28"/>
                <w:szCs w:val="28"/>
              </w:rPr>
              <w:t>Квон</w:t>
            </w:r>
            <w:proofErr w:type="spellEnd"/>
            <w:r w:rsidRPr="000D0BF6">
              <w:rPr>
                <w:rFonts w:ascii="Times New Roman" w:hAnsi="Times New Roman" w:cs="Times New Roman"/>
                <w:sz w:val="28"/>
                <w:szCs w:val="28"/>
              </w:rPr>
              <w:t xml:space="preserve"> Геннадий</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010604351350</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х</w:t>
            </w:r>
            <w:proofErr w:type="gramStart"/>
            <w:r w:rsidRPr="000D0BF6">
              <w:rPr>
                <w:rFonts w:ascii="Times New Roman" w:hAnsi="Times New Roman" w:cs="Times New Roman"/>
                <w:sz w:val="28"/>
                <w:szCs w:val="28"/>
              </w:rPr>
              <w:t>.Н</w:t>
            </w:r>
            <w:proofErr w:type="gramEnd"/>
            <w:r w:rsidRPr="000D0BF6">
              <w:rPr>
                <w:rFonts w:ascii="Times New Roman" w:hAnsi="Times New Roman" w:cs="Times New Roman"/>
                <w:sz w:val="28"/>
                <w:szCs w:val="28"/>
              </w:rPr>
              <w:t xml:space="preserve">ижний ул.Заречная </w:t>
            </w:r>
            <w:r w:rsidRPr="000D0BF6">
              <w:rPr>
                <w:rFonts w:ascii="Times New Roman" w:hAnsi="Times New Roman" w:cs="Times New Roman"/>
                <w:sz w:val="28"/>
                <w:szCs w:val="28"/>
              </w:rPr>
              <w:lastRenderedPageBreak/>
              <w:t>39</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27</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ИП </w:t>
            </w:r>
            <w:proofErr w:type="spellStart"/>
            <w:r w:rsidRPr="000D0BF6">
              <w:rPr>
                <w:rFonts w:ascii="Times New Roman" w:hAnsi="Times New Roman" w:cs="Times New Roman"/>
                <w:sz w:val="28"/>
                <w:szCs w:val="28"/>
              </w:rPr>
              <w:t>Скрипник</w:t>
            </w:r>
            <w:proofErr w:type="spellEnd"/>
            <w:r w:rsidRPr="000D0BF6">
              <w:rPr>
                <w:rFonts w:ascii="Times New Roman" w:hAnsi="Times New Roman" w:cs="Times New Roman"/>
                <w:sz w:val="28"/>
                <w:szCs w:val="28"/>
              </w:rPr>
              <w:t xml:space="preserve"> Любовь Ивановна</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233503542056</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ул.Ленина 26</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28</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ИП </w:t>
            </w:r>
            <w:proofErr w:type="spellStart"/>
            <w:r w:rsidRPr="000D0BF6">
              <w:rPr>
                <w:rFonts w:ascii="Times New Roman" w:hAnsi="Times New Roman" w:cs="Times New Roman"/>
                <w:sz w:val="28"/>
                <w:szCs w:val="28"/>
              </w:rPr>
              <w:t>Юханова</w:t>
            </w:r>
            <w:proofErr w:type="spellEnd"/>
            <w:r w:rsidRPr="000D0BF6">
              <w:rPr>
                <w:rFonts w:ascii="Times New Roman" w:hAnsi="Times New Roman" w:cs="Times New Roman"/>
                <w:sz w:val="28"/>
                <w:szCs w:val="28"/>
              </w:rPr>
              <w:t xml:space="preserve"> Екатерина Ивановна</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233500780197</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х</w:t>
            </w:r>
            <w:proofErr w:type="gramStart"/>
            <w:r w:rsidRPr="000D0BF6">
              <w:rPr>
                <w:rFonts w:ascii="Times New Roman" w:hAnsi="Times New Roman" w:cs="Times New Roman"/>
                <w:sz w:val="28"/>
                <w:szCs w:val="28"/>
              </w:rPr>
              <w:t>.Н</w:t>
            </w:r>
            <w:proofErr w:type="gramEnd"/>
            <w:r w:rsidRPr="000D0BF6">
              <w:rPr>
                <w:rFonts w:ascii="Times New Roman" w:hAnsi="Times New Roman" w:cs="Times New Roman"/>
                <w:sz w:val="28"/>
                <w:szCs w:val="28"/>
              </w:rPr>
              <w:t>ижний ул.Свободная 2</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29</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ИП </w:t>
            </w:r>
            <w:proofErr w:type="spellStart"/>
            <w:r w:rsidRPr="000D0BF6">
              <w:rPr>
                <w:rFonts w:ascii="Times New Roman" w:hAnsi="Times New Roman" w:cs="Times New Roman"/>
                <w:sz w:val="28"/>
                <w:szCs w:val="28"/>
              </w:rPr>
              <w:t>Саяхов</w:t>
            </w:r>
            <w:proofErr w:type="spellEnd"/>
            <w:r w:rsidRPr="000D0BF6">
              <w:rPr>
                <w:rFonts w:ascii="Times New Roman" w:hAnsi="Times New Roman" w:cs="Times New Roman"/>
                <w:sz w:val="28"/>
                <w:szCs w:val="28"/>
              </w:rPr>
              <w:t xml:space="preserve"> Борис Рафаилович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233504987509</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ул.Красная 2</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30</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Власов Иван Иванович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233500221505</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ул.Роя 62</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31</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Пак Елена Михайловна</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610303698926</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ул.Береговая, 87</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32</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ООО Виктория</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233502487500</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ул.Калинина 4</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ИП Сердюк Марина Владимировна</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233500072973</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ул.Чкалова</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ИП Тонконог  Владимир Васильевич</w:t>
            </w:r>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233501886460</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ул.Чкалова</w:t>
            </w:r>
          </w:p>
        </w:tc>
      </w:tr>
      <w:tr w:rsidR="000D0BF6" w:rsidRPr="000D0BF6" w:rsidTr="00BB759C">
        <w:tc>
          <w:tcPr>
            <w:tcW w:w="57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33</w:t>
            </w:r>
          </w:p>
        </w:tc>
        <w:tc>
          <w:tcPr>
            <w:tcW w:w="309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Карапетян Арам </w:t>
            </w:r>
            <w:proofErr w:type="spellStart"/>
            <w:r w:rsidRPr="000D0BF6">
              <w:rPr>
                <w:rFonts w:ascii="Times New Roman" w:hAnsi="Times New Roman" w:cs="Times New Roman"/>
                <w:sz w:val="28"/>
                <w:szCs w:val="28"/>
              </w:rPr>
              <w:t>Леваевич</w:t>
            </w:r>
            <w:proofErr w:type="spellEnd"/>
          </w:p>
        </w:tc>
        <w:tc>
          <w:tcPr>
            <w:tcW w:w="31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233507019009</w:t>
            </w:r>
          </w:p>
        </w:tc>
        <w:tc>
          <w:tcPr>
            <w:tcW w:w="2972"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Х.Нижний ул</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 xml:space="preserve">еверная 10 </w:t>
            </w:r>
          </w:p>
        </w:tc>
      </w:tr>
    </w:tbl>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Сергиевское сельское поселение Кореновского района является преимущественно аграрным, поэтому состояние экономики  зависит, во многом, от развития сельскохозяйственной отрасли.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ООО «Золотой Колос» является основным </w:t>
      </w:r>
      <w:proofErr w:type="spellStart"/>
      <w:r w:rsidRPr="000D0BF6">
        <w:rPr>
          <w:rFonts w:ascii="Times New Roman" w:hAnsi="Times New Roman" w:cs="Times New Roman"/>
          <w:sz w:val="28"/>
          <w:szCs w:val="28"/>
        </w:rPr>
        <w:t>бюджетообразующим</w:t>
      </w:r>
      <w:proofErr w:type="spellEnd"/>
      <w:r w:rsidRPr="000D0BF6">
        <w:rPr>
          <w:rFonts w:ascii="Times New Roman" w:hAnsi="Times New Roman" w:cs="Times New Roman"/>
          <w:sz w:val="28"/>
          <w:szCs w:val="28"/>
        </w:rPr>
        <w:t xml:space="preserve"> предприятием и от итогов его работы и платежеспособности зависит в полной мере наполняемость финансами бюджета поселения.</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Несмотря на достигнутые результаты, у администрации поселения еще огромное поле деятельности по созданию благоприятных условий для того, чтобы малый и средний бизнес вышел из «тени». Это должны быть такие </w:t>
      </w:r>
      <w:r w:rsidRPr="000D0BF6">
        <w:rPr>
          <w:rFonts w:ascii="Times New Roman" w:hAnsi="Times New Roman" w:cs="Times New Roman"/>
          <w:sz w:val="28"/>
          <w:szCs w:val="28"/>
        </w:rPr>
        <w:lastRenderedPageBreak/>
        <w:t xml:space="preserve">условия, при которых малые предприятия могли бы свободно работать и конкурировать </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 xml:space="preserve"> крупными. Структура малого бизнеса далеко не оптимальна: торговля превалирует, промышленности мало. Без создания соответствующего финансово-кредитного механизма развитие промышленности в малых предприятиях будет очень проблематична, прежде всего, это залоговое обеспечение.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Нужно подчеркнуть, что быстрое развитие районной территории, как показывает опыт, может идти только при использовании частного капитала. За счет бюджетных средств эту задачу не решить. Механизм стратегического партнерства позволит использовать частный капитал с большей эффективностью и целесообразностью.</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На территории поселения  розничную торговлю осуществляют 24 торговых предприятий, услуги общественного питания представляют 1 предприятия общественного питания, действует 1 ярмарка (муниципальная универсальная розничная ярмарка по продаже сельскохозяйственных, продовольственных и непродовольственных товаров).  На долю крупных предприятий торговли приходится 30 % розничного оборота. Этот показатель отражает возрастающую роль предприятий малого бизнеса в  сфере торговли, который приближается  к 40 %.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В условиях растущей конкуренции предприятия все активнее используют новые прогрессивные формы и технологии в сфере торговли, такие как самообслуживание,  сезонные распродажи, продажи по образцам, каталогам, дисконтным картам и др. Актуальной и приоритетной формой обслуживания является продажа товаров в кредит, что стимулирует экономическую активность населения. </w:t>
      </w: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 xml:space="preserve">Таблица 6. </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Перечень предприятий розничной торговли</w:t>
      </w:r>
    </w:p>
    <w:tbl>
      <w:tblPr>
        <w:tblpPr w:leftFromText="180" w:rightFromText="180" w:vertAnchor="text" w:horzAnchor="margin" w:tblpX="-176" w:tblpY="227"/>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1437"/>
        <w:gridCol w:w="1984"/>
        <w:gridCol w:w="2531"/>
        <w:gridCol w:w="1438"/>
        <w:gridCol w:w="851"/>
        <w:gridCol w:w="850"/>
        <w:gridCol w:w="851"/>
      </w:tblGrid>
      <w:tr w:rsidR="000D0BF6" w:rsidRPr="000D0BF6" w:rsidTr="00BB759C">
        <w:trPr>
          <w:trHeight w:val="1193"/>
        </w:trPr>
        <w:tc>
          <w:tcPr>
            <w:tcW w:w="632" w:type="dxa"/>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w:t>
            </w:r>
          </w:p>
        </w:tc>
        <w:tc>
          <w:tcPr>
            <w:tcW w:w="1437" w:type="dxa"/>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Хозяйствующий субъект,</w:t>
            </w:r>
          </w:p>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название торгового объекта</w:t>
            </w:r>
          </w:p>
          <w:p w:rsidR="000D0BF6" w:rsidRPr="000D0BF6" w:rsidRDefault="000D0BF6" w:rsidP="00BB759C">
            <w:pPr>
              <w:jc w:val="center"/>
              <w:rPr>
                <w:rFonts w:ascii="Times New Roman" w:hAnsi="Times New Roman" w:cs="Times New Roman"/>
                <w:sz w:val="28"/>
                <w:szCs w:val="28"/>
              </w:rPr>
            </w:pPr>
          </w:p>
        </w:tc>
        <w:tc>
          <w:tcPr>
            <w:tcW w:w="1984" w:type="dxa"/>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Фактический адрес</w:t>
            </w:r>
          </w:p>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 если объект находится на территории ТК, ТЦ или  рынка, указать его наименование</w:t>
            </w:r>
            <w:r w:rsidRPr="000D0BF6">
              <w:rPr>
                <w:rFonts w:ascii="Times New Roman" w:hAnsi="Times New Roman" w:cs="Times New Roman"/>
                <w:sz w:val="28"/>
                <w:szCs w:val="28"/>
              </w:rPr>
              <w:lastRenderedPageBreak/>
              <w:t>)</w:t>
            </w:r>
          </w:p>
        </w:tc>
        <w:tc>
          <w:tcPr>
            <w:tcW w:w="2531" w:type="dxa"/>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lastRenderedPageBreak/>
              <w:t>Ф.И.О. руководителя, предпринимателя, юридический адрес, № телефона</w:t>
            </w:r>
          </w:p>
          <w:p w:rsidR="000D0BF6" w:rsidRPr="000D0BF6" w:rsidRDefault="000D0BF6" w:rsidP="00BB759C">
            <w:pPr>
              <w:jc w:val="center"/>
              <w:rPr>
                <w:rFonts w:ascii="Times New Roman" w:hAnsi="Times New Roman" w:cs="Times New Roman"/>
                <w:sz w:val="28"/>
                <w:szCs w:val="28"/>
              </w:rPr>
            </w:pPr>
          </w:p>
        </w:tc>
        <w:tc>
          <w:tcPr>
            <w:tcW w:w="1438" w:type="dxa"/>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Специализация по ассортименту</w:t>
            </w:r>
          </w:p>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(«мебель», «ювелир</w:t>
            </w:r>
            <w:proofErr w:type="gramStart"/>
            <w:r w:rsidRPr="000D0BF6">
              <w:rPr>
                <w:rFonts w:ascii="Times New Roman" w:hAnsi="Times New Roman" w:cs="Times New Roman"/>
                <w:sz w:val="28"/>
                <w:szCs w:val="28"/>
              </w:rPr>
              <w:t>.</w:t>
            </w:r>
            <w:proofErr w:type="gramEnd"/>
            <w:r w:rsidRPr="000D0BF6">
              <w:rPr>
                <w:rFonts w:ascii="Times New Roman" w:hAnsi="Times New Roman" w:cs="Times New Roman"/>
                <w:sz w:val="28"/>
                <w:szCs w:val="28"/>
              </w:rPr>
              <w:t xml:space="preserve"> </w:t>
            </w:r>
            <w:proofErr w:type="gramStart"/>
            <w:r w:rsidRPr="000D0BF6">
              <w:rPr>
                <w:rFonts w:ascii="Times New Roman" w:hAnsi="Times New Roman" w:cs="Times New Roman"/>
                <w:sz w:val="28"/>
                <w:szCs w:val="28"/>
              </w:rPr>
              <w:t>и</w:t>
            </w:r>
            <w:proofErr w:type="gramEnd"/>
            <w:r w:rsidRPr="000D0BF6">
              <w:rPr>
                <w:rFonts w:ascii="Times New Roman" w:hAnsi="Times New Roman" w:cs="Times New Roman"/>
                <w:sz w:val="28"/>
                <w:szCs w:val="28"/>
              </w:rPr>
              <w:t xml:space="preserve">зд.», «одежда», </w:t>
            </w:r>
            <w:r w:rsidRPr="000D0BF6">
              <w:rPr>
                <w:rFonts w:ascii="Times New Roman" w:hAnsi="Times New Roman" w:cs="Times New Roman"/>
                <w:sz w:val="28"/>
                <w:szCs w:val="28"/>
              </w:rPr>
              <w:lastRenderedPageBreak/>
              <w:t>«мясо», и т.д.)</w:t>
            </w:r>
          </w:p>
        </w:tc>
        <w:tc>
          <w:tcPr>
            <w:tcW w:w="851" w:type="dxa"/>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lastRenderedPageBreak/>
              <w:t>Площадь общая</w:t>
            </w:r>
          </w:p>
        </w:tc>
        <w:tc>
          <w:tcPr>
            <w:tcW w:w="850" w:type="dxa"/>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Площадь торговая</w:t>
            </w:r>
          </w:p>
        </w:tc>
        <w:tc>
          <w:tcPr>
            <w:tcW w:w="851" w:type="dxa"/>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Количество работников</w:t>
            </w:r>
          </w:p>
          <w:p w:rsidR="000D0BF6" w:rsidRPr="000D0BF6" w:rsidRDefault="000D0BF6" w:rsidP="00BB759C">
            <w:pPr>
              <w:jc w:val="center"/>
              <w:rPr>
                <w:rFonts w:ascii="Times New Roman" w:hAnsi="Times New Roman" w:cs="Times New Roman"/>
                <w:sz w:val="28"/>
                <w:szCs w:val="28"/>
              </w:rPr>
            </w:pP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1</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«Добрыня»</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ул.Роя 85</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тел.98-7-97</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Тимченко Михаил Сергеевич 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ул.Роя 85</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тел. 8918-1353583</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продовольственные  товары</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14</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14</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2+ 1 предприниматель</w:t>
            </w:r>
          </w:p>
        </w:tc>
      </w:tr>
      <w:tr w:rsidR="000D0BF6" w:rsidRPr="000D0BF6" w:rsidTr="00BB759C">
        <w:trPr>
          <w:trHeight w:val="1449"/>
        </w:trPr>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«Продукты»</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х</w:t>
            </w:r>
            <w:proofErr w:type="gramStart"/>
            <w:r w:rsidRPr="000D0BF6">
              <w:rPr>
                <w:rFonts w:ascii="Times New Roman" w:hAnsi="Times New Roman" w:cs="Times New Roman"/>
                <w:sz w:val="28"/>
                <w:szCs w:val="28"/>
              </w:rPr>
              <w:t>.Н</w:t>
            </w:r>
            <w:proofErr w:type="gramEnd"/>
            <w:r w:rsidRPr="000D0BF6">
              <w:rPr>
                <w:rFonts w:ascii="Times New Roman" w:hAnsi="Times New Roman" w:cs="Times New Roman"/>
                <w:sz w:val="28"/>
                <w:szCs w:val="28"/>
              </w:rPr>
              <w:t xml:space="preserve">ижний ул.409 Дивизии 12 </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тел.76-3-54</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Кучеренко Николай Васильевич х</w:t>
            </w:r>
            <w:proofErr w:type="gramStart"/>
            <w:r w:rsidRPr="000D0BF6">
              <w:rPr>
                <w:rFonts w:ascii="Times New Roman" w:hAnsi="Times New Roman" w:cs="Times New Roman"/>
                <w:sz w:val="28"/>
                <w:szCs w:val="28"/>
              </w:rPr>
              <w:t>.Н</w:t>
            </w:r>
            <w:proofErr w:type="gramEnd"/>
            <w:r w:rsidRPr="000D0BF6">
              <w:rPr>
                <w:rFonts w:ascii="Times New Roman" w:hAnsi="Times New Roman" w:cs="Times New Roman"/>
                <w:sz w:val="28"/>
                <w:szCs w:val="28"/>
              </w:rPr>
              <w:t xml:space="preserve">ижний ул.409 Дивизии 12 </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тел.8918-3794638</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продовольственные  товары</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53,4</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37</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 предприниматель</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Магазин «Мини </w:t>
            </w:r>
            <w:proofErr w:type="spellStart"/>
            <w:r w:rsidRPr="000D0BF6">
              <w:rPr>
                <w:rFonts w:ascii="Times New Roman" w:hAnsi="Times New Roman" w:cs="Times New Roman"/>
                <w:sz w:val="28"/>
                <w:szCs w:val="28"/>
              </w:rPr>
              <w:t>Маркет</w:t>
            </w:r>
            <w:proofErr w:type="spellEnd"/>
            <w:r w:rsidRPr="000D0BF6">
              <w:rPr>
                <w:rFonts w:ascii="Times New Roman" w:hAnsi="Times New Roman" w:cs="Times New Roman"/>
                <w:sz w:val="28"/>
                <w:szCs w:val="28"/>
              </w:rPr>
              <w:t>»</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ул.Айвазяна 36А</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Пак Олег Олегович г</w:t>
            </w:r>
            <w:proofErr w:type="gramStart"/>
            <w:r w:rsidRPr="000D0BF6">
              <w:rPr>
                <w:rFonts w:ascii="Times New Roman" w:hAnsi="Times New Roman" w:cs="Times New Roman"/>
                <w:sz w:val="28"/>
                <w:szCs w:val="28"/>
              </w:rPr>
              <w:t>.К</w:t>
            </w:r>
            <w:proofErr w:type="gramEnd"/>
            <w:r w:rsidRPr="000D0BF6">
              <w:rPr>
                <w:rFonts w:ascii="Times New Roman" w:hAnsi="Times New Roman" w:cs="Times New Roman"/>
                <w:sz w:val="28"/>
                <w:szCs w:val="28"/>
              </w:rPr>
              <w:t>ореновск ул.Чернышевского 25 В</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тел.89184425882</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продовольственные  товары</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112,4</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85,2</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 предприниматель</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«Продукты»</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ул.Гоголя 26</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proofErr w:type="spellStart"/>
            <w:r w:rsidRPr="000D0BF6">
              <w:rPr>
                <w:rFonts w:ascii="Times New Roman" w:hAnsi="Times New Roman" w:cs="Times New Roman"/>
                <w:sz w:val="28"/>
                <w:szCs w:val="28"/>
              </w:rPr>
              <w:t>Куслий</w:t>
            </w:r>
            <w:proofErr w:type="spellEnd"/>
            <w:r w:rsidRPr="000D0BF6">
              <w:rPr>
                <w:rFonts w:ascii="Times New Roman" w:hAnsi="Times New Roman" w:cs="Times New Roman"/>
                <w:sz w:val="28"/>
                <w:szCs w:val="28"/>
              </w:rPr>
              <w:t xml:space="preserve"> Василий Григорьевич 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 xml:space="preserve">ергиевская ул.Гоголя 14 тел.98117 </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продовольственные  товары</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18</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 + 1 предприниматель</w:t>
            </w:r>
          </w:p>
          <w:p w:rsidR="000D0BF6" w:rsidRPr="000D0BF6" w:rsidRDefault="000D0BF6" w:rsidP="00BB759C">
            <w:pPr>
              <w:jc w:val="both"/>
              <w:rPr>
                <w:rFonts w:ascii="Times New Roman" w:hAnsi="Times New Roman" w:cs="Times New Roman"/>
                <w:sz w:val="28"/>
                <w:szCs w:val="28"/>
              </w:rPr>
            </w:pP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«Перекресток»</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ул.Роя 87А</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Левченко Вероника Андреевна </w:t>
            </w:r>
            <w:proofErr w:type="spellStart"/>
            <w:r w:rsidRPr="000D0BF6">
              <w:rPr>
                <w:rFonts w:ascii="Times New Roman" w:hAnsi="Times New Roman" w:cs="Times New Roman"/>
                <w:sz w:val="28"/>
                <w:szCs w:val="28"/>
              </w:rPr>
              <w:t>гор</w:t>
            </w:r>
            <w:proofErr w:type="gramStart"/>
            <w:r w:rsidRPr="000D0BF6">
              <w:rPr>
                <w:rFonts w:ascii="Times New Roman" w:hAnsi="Times New Roman" w:cs="Times New Roman"/>
                <w:sz w:val="28"/>
                <w:szCs w:val="28"/>
              </w:rPr>
              <w:t>.К</w:t>
            </w:r>
            <w:proofErr w:type="gramEnd"/>
            <w:r w:rsidRPr="000D0BF6">
              <w:rPr>
                <w:rFonts w:ascii="Times New Roman" w:hAnsi="Times New Roman" w:cs="Times New Roman"/>
                <w:sz w:val="28"/>
                <w:szCs w:val="28"/>
              </w:rPr>
              <w:t>раснодар</w:t>
            </w:r>
            <w:proofErr w:type="spellEnd"/>
            <w:r w:rsidRPr="000D0BF6">
              <w:rPr>
                <w:rFonts w:ascii="Times New Roman" w:hAnsi="Times New Roman" w:cs="Times New Roman"/>
                <w:sz w:val="28"/>
                <w:szCs w:val="28"/>
              </w:rPr>
              <w:t xml:space="preserve">, пос.Березовый , ул.2-я </w:t>
            </w:r>
            <w:proofErr w:type="spellStart"/>
            <w:r w:rsidRPr="000D0BF6">
              <w:rPr>
                <w:rFonts w:ascii="Times New Roman" w:hAnsi="Times New Roman" w:cs="Times New Roman"/>
                <w:sz w:val="28"/>
                <w:szCs w:val="28"/>
              </w:rPr>
              <w:t>Деминоградская</w:t>
            </w:r>
            <w:proofErr w:type="spellEnd"/>
            <w:r w:rsidRPr="000D0BF6">
              <w:rPr>
                <w:rFonts w:ascii="Times New Roman" w:hAnsi="Times New Roman" w:cs="Times New Roman"/>
                <w:sz w:val="28"/>
                <w:szCs w:val="28"/>
              </w:rPr>
              <w:t xml:space="preserve"> д.26 </w:t>
            </w:r>
            <w:proofErr w:type="spellStart"/>
            <w:r w:rsidRPr="000D0BF6">
              <w:rPr>
                <w:rFonts w:ascii="Times New Roman" w:hAnsi="Times New Roman" w:cs="Times New Roman"/>
                <w:sz w:val="28"/>
                <w:szCs w:val="28"/>
              </w:rPr>
              <w:t>кв</w:t>
            </w:r>
            <w:proofErr w:type="spellEnd"/>
            <w:r w:rsidRPr="000D0BF6">
              <w:rPr>
                <w:rFonts w:ascii="Times New Roman" w:hAnsi="Times New Roman" w:cs="Times New Roman"/>
                <w:sz w:val="28"/>
                <w:szCs w:val="28"/>
              </w:rPr>
              <w:t xml:space="preserve"> 25 тел.89180194017</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продовольственные  товары</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52</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20.6</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 + 1 предприниматель</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6</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w:t>
            </w:r>
            <w:proofErr w:type="spellStart"/>
            <w:r w:rsidRPr="000D0BF6">
              <w:rPr>
                <w:rFonts w:ascii="Times New Roman" w:hAnsi="Times New Roman" w:cs="Times New Roman"/>
                <w:sz w:val="28"/>
                <w:szCs w:val="28"/>
              </w:rPr>
              <w:t>Хозтовары</w:t>
            </w:r>
            <w:proofErr w:type="spellEnd"/>
            <w:r w:rsidRPr="000D0BF6">
              <w:rPr>
                <w:rFonts w:ascii="Times New Roman" w:hAnsi="Times New Roman" w:cs="Times New Roman"/>
                <w:sz w:val="28"/>
                <w:szCs w:val="28"/>
              </w:rPr>
              <w:t>»</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ул.Шевченко 18 тел.98722</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Свиридов Виктор Дмитриевич</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 xml:space="preserve">ергиевская ул.Шевченко 18 </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тел.89181504997</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Не продовольственные  товары</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129,1</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107,5</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 + 1 предприниматель</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w:t>
            </w:r>
            <w:proofErr w:type="spellStart"/>
            <w:r w:rsidRPr="000D0BF6">
              <w:rPr>
                <w:rFonts w:ascii="Times New Roman" w:hAnsi="Times New Roman" w:cs="Times New Roman"/>
                <w:sz w:val="28"/>
                <w:szCs w:val="28"/>
              </w:rPr>
              <w:t>Хозтовары</w:t>
            </w:r>
            <w:proofErr w:type="spellEnd"/>
            <w:r w:rsidRPr="000D0BF6">
              <w:rPr>
                <w:rFonts w:ascii="Times New Roman" w:hAnsi="Times New Roman" w:cs="Times New Roman"/>
                <w:sz w:val="28"/>
                <w:szCs w:val="28"/>
              </w:rPr>
              <w:t>»</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ул.Красная 34</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proofErr w:type="spellStart"/>
            <w:r w:rsidRPr="000D0BF6">
              <w:rPr>
                <w:rFonts w:ascii="Times New Roman" w:hAnsi="Times New Roman" w:cs="Times New Roman"/>
                <w:sz w:val="28"/>
                <w:szCs w:val="28"/>
              </w:rPr>
              <w:t>Хмызов</w:t>
            </w:r>
            <w:proofErr w:type="spellEnd"/>
            <w:r w:rsidRPr="000D0BF6">
              <w:rPr>
                <w:rFonts w:ascii="Times New Roman" w:hAnsi="Times New Roman" w:cs="Times New Roman"/>
                <w:sz w:val="28"/>
                <w:szCs w:val="28"/>
              </w:rPr>
              <w:t xml:space="preserve"> Владимир Васильевич ст</w:t>
            </w:r>
            <w:proofErr w:type="gramStart"/>
            <w:r w:rsidRPr="000D0BF6">
              <w:rPr>
                <w:rFonts w:ascii="Times New Roman" w:hAnsi="Times New Roman" w:cs="Times New Roman"/>
                <w:sz w:val="28"/>
                <w:szCs w:val="28"/>
              </w:rPr>
              <w:t>.П</w:t>
            </w:r>
            <w:proofErr w:type="gramEnd"/>
            <w:r w:rsidRPr="000D0BF6">
              <w:rPr>
                <w:rFonts w:ascii="Times New Roman" w:hAnsi="Times New Roman" w:cs="Times New Roman"/>
                <w:sz w:val="28"/>
                <w:szCs w:val="28"/>
              </w:rPr>
              <w:t>латнировская ул.Ленина 121 тел.73 449; 89184916240</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Не продовольственные  товары</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142,3</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119</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3+1 предприниматель</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«Продукты»</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 xml:space="preserve">ергиевская </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ул</w:t>
            </w:r>
            <w:proofErr w:type="gramStart"/>
            <w:r w:rsidRPr="000D0BF6">
              <w:rPr>
                <w:rFonts w:ascii="Times New Roman" w:hAnsi="Times New Roman" w:cs="Times New Roman"/>
                <w:sz w:val="28"/>
                <w:szCs w:val="28"/>
              </w:rPr>
              <w:t>.Ш</w:t>
            </w:r>
            <w:proofErr w:type="gramEnd"/>
            <w:r w:rsidRPr="000D0BF6">
              <w:rPr>
                <w:rFonts w:ascii="Times New Roman" w:hAnsi="Times New Roman" w:cs="Times New Roman"/>
                <w:sz w:val="28"/>
                <w:szCs w:val="28"/>
              </w:rPr>
              <w:t>евченко 9</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Чуб Елена Александровна 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ул.Куйбышева 9</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89186365077</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продовольственные  товары</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48.6</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31,2</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1+ 1 предприниматель</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«Изюминка»</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ул.Красная 13Г</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proofErr w:type="spellStart"/>
            <w:r w:rsidRPr="000D0BF6">
              <w:rPr>
                <w:rFonts w:ascii="Times New Roman" w:hAnsi="Times New Roman" w:cs="Times New Roman"/>
                <w:sz w:val="28"/>
                <w:szCs w:val="28"/>
              </w:rPr>
              <w:t>Хмызова</w:t>
            </w:r>
            <w:proofErr w:type="spellEnd"/>
            <w:r w:rsidRPr="000D0BF6">
              <w:rPr>
                <w:rFonts w:ascii="Times New Roman" w:hAnsi="Times New Roman" w:cs="Times New Roman"/>
                <w:sz w:val="28"/>
                <w:szCs w:val="28"/>
              </w:rPr>
              <w:t xml:space="preserve"> Наталья Викторовна ст</w:t>
            </w:r>
            <w:proofErr w:type="gramStart"/>
            <w:r w:rsidRPr="000D0BF6">
              <w:rPr>
                <w:rFonts w:ascii="Times New Roman" w:hAnsi="Times New Roman" w:cs="Times New Roman"/>
                <w:sz w:val="28"/>
                <w:szCs w:val="28"/>
              </w:rPr>
              <w:t>.П</w:t>
            </w:r>
            <w:proofErr w:type="gramEnd"/>
            <w:r w:rsidRPr="000D0BF6">
              <w:rPr>
                <w:rFonts w:ascii="Times New Roman" w:hAnsi="Times New Roman" w:cs="Times New Roman"/>
                <w:sz w:val="28"/>
                <w:szCs w:val="28"/>
              </w:rPr>
              <w:t>латнировская ул.Калинина 20 тел.89183425966</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продовольственные  товары</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100,2</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67,2</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 + 1 предприниматель</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«Удачный»</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ул.Красная 20А</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proofErr w:type="spellStart"/>
            <w:r w:rsidRPr="000D0BF6">
              <w:rPr>
                <w:rFonts w:ascii="Times New Roman" w:hAnsi="Times New Roman" w:cs="Times New Roman"/>
                <w:sz w:val="28"/>
                <w:szCs w:val="28"/>
              </w:rPr>
              <w:t>Басеева</w:t>
            </w:r>
            <w:proofErr w:type="spellEnd"/>
            <w:r w:rsidRPr="000D0BF6">
              <w:rPr>
                <w:rFonts w:ascii="Times New Roman" w:hAnsi="Times New Roman" w:cs="Times New Roman"/>
                <w:sz w:val="28"/>
                <w:szCs w:val="28"/>
              </w:rPr>
              <w:t xml:space="preserve"> Мария Константиновна 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 xml:space="preserve">ергиевская ул.Гоголя 5 </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тел. 89189518838</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продовольственные  товары</w:t>
            </w:r>
          </w:p>
          <w:p w:rsidR="000D0BF6" w:rsidRPr="000D0BF6" w:rsidRDefault="000D0BF6" w:rsidP="00BB759C">
            <w:pPr>
              <w:jc w:val="both"/>
              <w:rPr>
                <w:rFonts w:ascii="Times New Roman" w:hAnsi="Times New Roman" w:cs="Times New Roman"/>
                <w:sz w:val="28"/>
                <w:szCs w:val="28"/>
              </w:rPr>
            </w:pP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40</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40</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 + 1 предприниматель</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«Надежда»</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ул.Ленина 39</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Амбарцумян Степан </w:t>
            </w:r>
            <w:proofErr w:type="spellStart"/>
            <w:r w:rsidRPr="000D0BF6">
              <w:rPr>
                <w:rFonts w:ascii="Times New Roman" w:hAnsi="Times New Roman" w:cs="Times New Roman"/>
                <w:sz w:val="28"/>
                <w:szCs w:val="28"/>
              </w:rPr>
              <w:t>Юрикович</w:t>
            </w:r>
            <w:proofErr w:type="spellEnd"/>
            <w:r w:rsidRPr="000D0BF6">
              <w:rPr>
                <w:rFonts w:ascii="Times New Roman" w:hAnsi="Times New Roman" w:cs="Times New Roman"/>
                <w:sz w:val="28"/>
                <w:szCs w:val="28"/>
              </w:rPr>
              <w:t xml:space="preserve"> 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ул.Шевченко 36 тел.89182926868</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Не продовольственный</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113,1</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90</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 предприниматель</w:t>
            </w:r>
          </w:p>
          <w:p w:rsidR="000D0BF6" w:rsidRPr="000D0BF6" w:rsidRDefault="000D0BF6" w:rsidP="00BB759C">
            <w:pPr>
              <w:jc w:val="both"/>
              <w:rPr>
                <w:rFonts w:ascii="Times New Roman" w:hAnsi="Times New Roman" w:cs="Times New Roman"/>
                <w:sz w:val="28"/>
                <w:szCs w:val="28"/>
              </w:rPr>
            </w:pP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«Промтов</w:t>
            </w:r>
            <w:r w:rsidRPr="000D0BF6">
              <w:rPr>
                <w:rFonts w:ascii="Times New Roman" w:hAnsi="Times New Roman" w:cs="Times New Roman"/>
                <w:sz w:val="28"/>
                <w:szCs w:val="28"/>
              </w:rPr>
              <w:lastRenderedPageBreak/>
              <w:t>ары»</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 xml:space="preserve">ергиевская ул.Красная </w:t>
            </w:r>
            <w:r w:rsidRPr="000D0BF6">
              <w:rPr>
                <w:rFonts w:ascii="Times New Roman" w:hAnsi="Times New Roman" w:cs="Times New Roman"/>
                <w:sz w:val="28"/>
                <w:szCs w:val="28"/>
              </w:rPr>
              <w:lastRenderedPageBreak/>
              <w:t>13Д</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 xml:space="preserve">Бычкова Елена Сергеевна </w:t>
            </w:r>
            <w:r w:rsidRPr="000D0BF6">
              <w:rPr>
                <w:rFonts w:ascii="Times New Roman" w:hAnsi="Times New Roman" w:cs="Times New Roman"/>
                <w:sz w:val="28"/>
                <w:szCs w:val="28"/>
              </w:rPr>
              <w:lastRenderedPageBreak/>
              <w:t>х</w:t>
            </w:r>
            <w:proofErr w:type="gramStart"/>
            <w:r w:rsidRPr="000D0BF6">
              <w:rPr>
                <w:rFonts w:ascii="Times New Roman" w:hAnsi="Times New Roman" w:cs="Times New Roman"/>
                <w:sz w:val="28"/>
                <w:szCs w:val="28"/>
              </w:rPr>
              <w:t>.Н</w:t>
            </w:r>
            <w:proofErr w:type="gramEnd"/>
            <w:r w:rsidRPr="000D0BF6">
              <w:rPr>
                <w:rFonts w:ascii="Times New Roman" w:hAnsi="Times New Roman" w:cs="Times New Roman"/>
                <w:sz w:val="28"/>
                <w:szCs w:val="28"/>
              </w:rPr>
              <w:t>ижний ул.Газовиков 5/1</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тел. 89184473070</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Не продовол</w:t>
            </w:r>
            <w:r w:rsidRPr="000D0BF6">
              <w:rPr>
                <w:rFonts w:ascii="Times New Roman" w:hAnsi="Times New Roman" w:cs="Times New Roman"/>
                <w:sz w:val="28"/>
                <w:szCs w:val="28"/>
              </w:rPr>
              <w:lastRenderedPageBreak/>
              <w:t>ьственный</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148,4</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71,6</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 + 1 пред</w:t>
            </w:r>
            <w:r w:rsidRPr="000D0BF6">
              <w:rPr>
                <w:rFonts w:ascii="Times New Roman" w:hAnsi="Times New Roman" w:cs="Times New Roman"/>
                <w:sz w:val="28"/>
                <w:szCs w:val="28"/>
              </w:rPr>
              <w:lastRenderedPageBreak/>
              <w:t>приниматель</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13</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«Греция»</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ул.Айвазяна 46</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Лебедева Лидия Валентиновна 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 xml:space="preserve">ергиевская </w:t>
            </w:r>
          </w:p>
          <w:p w:rsidR="000D0BF6" w:rsidRPr="000D0BF6" w:rsidRDefault="000D0BF6" w:rsidP="00BB759C">
            <w:pPr>
              <w:jc w:val="both"/>
              <w:rPr>
                <w:rFonts w:ascii="Times New Roman" w:hAnsi="Times New Roman" w:cs="Times New Roman"/>
                <w:sz w:val="28"/>
                <w:szCs w:val="28"/>
              </w:rPr>
            </w:pPr>
            <w:proofErr w:type="spellStart"/>
            <w:proofErr w:type="gramStart"/>
            <w:r w:rsidRPr="000D0BF6">
              <w:rPr>
                <w:rFonts w:ascii="Times New Roman" w:hAnsi="Times New Roman" w:cs="Times New Roman"/>
                <w:sz w:val="28"/>
                <w:szCs w:val="28"/>
              </w:rPr>
              <w:t>ул</w:t>
            </w:r>
            <w:proofErr w:type="spellEnd"/>
            <w:proofErr w:type="gramEnd"/>
            <w:r w:rsidRPr="000D0BF6">
              <w:rPr>
                <w:rFonts w:ascii="Times New Roman" w:hAnsi="Times New Roman" w:cs="Times New Roman"/>
                <w:sz w:val="28"/>
                <w:szCs w:val="28"/>
              </w:rPr>
              <w:t xml:space="preserve"> Айвазяна 52 тел. 89181744303</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Не продовольственный</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115</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97</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4+1 предприниматель</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14</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«Продукты»</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хутор Нижний ул</w:t>
            </w:r>
            <w:proofErr w:type="gramStart"/>
            <w:r w:rsidRPr="000D0BF6">
              <w:rPr>
                <w:rFonts w:ascii="Times New Roman" w:hAnsi="Times New Roman" w:cs="Times New Roman"/>
                <w:sz w:val="28"/>
                <w:szCs w:val="28"/>
              </w:rPr>
              <w:t>.К</w:t>
            </w:r>
            <w:proofErr w:type="gramEnd"/>
            <w:r w:rsidRPr="000D0BF6">
              <w:rPr>
                <w:rFonts w:ascii="Times New Roman" w:hAnsi="Times New Roman" w:cs="Times New Roman"/>
                <w:sz w:val="28"/>
                <w:szCs w:val="28"/>
              </w:rPr>
              <w:t>расная 34</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Мозговой Анатолий Петрович х</w:t>
            </w:r>
            <w:proofErr w:type="gramStart"/>
            <w:r w:rsidRPr="000D0BF6">
              <w:rPr>
                <w:rFonts w:ascii="Times New Roman" w:hAnsi="Times New Roman" w:cs="Times New Roman"/>
                <w:sz w:val="28"/>
                <w:szCs w:val="28"/>
              </w:rPr>
              <w:t>.Н</w:t>
            </w:r>
            <w:proofErr w:type="gramEnd"/>
            <w:r w:rsidRPr="000D0BF6">
              <w:rPr>
                <w:rFonts w:ascii="Times New Roman" w:hAnsi="Times New Roman" w:cs="Times New Roman"/>
                <w:sz w:val="28"/>
                <w:szCs w:val="28"/>
              </w:rPr>
              <w:t>ижний ул.Красноармейская 26 тел.76217;</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89186200588</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продовольственные  товары</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49,9</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34</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2+ 1 предприниматель</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«Продукты»</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ул.Айвазяна 34Б</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proofErr w:type="spellStart"/>
            <w:r w:rsidRPr="000D0BF6">
              <w:rPr>
                <w:rFonts w:ascii="Times New Roman" w:hAnsi="Times New Roman" w:cs="Times New Roman"/>
                <w:sz w:val="28"/>
                <w:szCs w:val="28"/>
              </w:rPr>
              <w:t>Кайгородова</w:t>
            </w:r>
            <w:proofErr w:type="spellEnd"/>
            <w:r w:rsidRPr="000D0BF6">
              <w:rPr>
                <w:rFonts w:ascii="Times New Roman" w:hAnsi="Times New Roman" w:cs="Times New Roman"/>
                <w:sz w:val="28"/>
                <w:szCs w:val="28"/>
              </w:rPr>
              <w:t xml:space="preserve"> Татьяна Васильевна 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ул.Выгонная 15. тел 89181979002</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продовольственные  товары</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85,5</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54,6</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 предприниматель</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16</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«Универсам»</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х</w:t>
            </w:r>
            <w:proofErr w:type="gramStart"/>
            <w:r w:rsidRPr="000D0BF6">
              <w:rPr>
                <w:rFonts w:ascii="Times New Roman" w:hAnsi="Times New Roman" w:cs="Times New Roman"/>
                <w:sz w:val="28"/>
                <w:szCs w:val="28"/>
              </w:rPr>
              <w:t>.Н</w:t>
            </w:r>
            <w:proofErr w:type="gramEnd"/>
            <w:r w:rsidRPr="000D0BF6">
              <w:rPr>
                <w:rFonts w:ascii="Times New Roman" w:hAnsi="Times New Roman" w:cs="Times New Roman"/>
                <w:sz w:val="28"/>
                <w:szCs w:val="28"/>
              </w:rPr>
              <w:t xml:space="preserve">ижний   ул.409 Дивизии 50 </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proofErr w:type="spellStart"/>
            <w:r w:rsidRPr="000D0BF6">
              <w:rPr>
                <w:rFonts w:ascii="Times New Roman" w:hAnsi="Times New Roman" w:cs="Times New Roman"/>
                <w:sz w:val="28"/>
                <w:szCs w:val="28"/>
              </w:rPr>
              <w:t>Басеева</w:t>
            </w:r>
            <w:proofErr w:type="spellEnd"/>
            <w:r w:rsidRPr="000D0BF6">
              <w:rPr>
                <w:rFonts w:ascii="Times New Roman" w:hAnsi="Times New Roman" w:cs="Times New Roman"/>
                <w:sz w:val="28"/>
                <w:szCs w:val="28"/>
              </w:rPr>
              <w:t xml:space="preserve"> Жанна  Алексеевна</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х</w:t>
            </w:r>
            <w:proofErr w:type="gramStart"/>
            <w:r w:rsidRPr="000D0BF6">
              <w:rPr>
                <w:rFonts w:ascii="Times New Roman" w:hAnsi="Times New Roman" w:cs="Times New Roman"/>
                <w:sz w:val="28"/>
                <w:szCs w:val="28"/>
              </w:rPr>
              <w:t>.Н</w:t>
            </w:r>
            <w:proofErr w:type="gramEnd"/>
            <w:r w:rsidRPr="000D0BF6">
              <w:rPr>
                <w:rFonts w:ascii="Times New Roman" w:hAnsi="Times New Roman" w:cs="Times New Roman"/>
                <w:sz w:val="28"/>
                <w:szCs w:val="28"/>
              </w:rPr>
              <w:t>ижний ул.Северная 21</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89183748587; 89883869660</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Смешанные товары</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432,7</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55,2</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 + 1 предприниматель</w:t>
            </w:r>
          </w:p>
          <w:p w:rsidR="000D0BF6" w:rsidRPr="000D0BF6" w:rsidRDefault="000D0BF6" w:rsidP="00BB759C">
            <w:pPr>
              <w:jc w:val="both"/>
              <w:rPr>
                <w:rFonts w:ascii="Times New Roman" w:hAnsi="Times New Roman" w:cs="Times New Roman"/>
                <w:sz w:val="28"/>
                <w:szCs w:val="28"/>
              </w:rPr>
            </w:pP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17</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Магазин </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х</w:t>
            </w:r>
            <w:proofErr w:type="gramStart"/>
            <w:r w:rsidRPr="000D0BF6">
              <w:rPr>
                <w:rFonts w:ascii="Times New Roman" w:hAnsi="Times New Roman" w:cs="Times New Roman"/>
                <w:sz w:val="28"/>
                <w:szCs w:val="28"/>
              </w:rPr>
              <w:t>.Н</w:t>
            </w:r>
            <w:proofErr w:type="gramEnd"/>
            <w:r w:rsidRPr="000D0BF6">
              <w:rPr>
                <w:rFonts w:ascii="Times New Roman" w:hAnsi="Times New Roman" w:cs="Times New Roman"/>
                <w:sz w:val="28"/>
                <w:szCs w:val="28"/>
              </w:rPr>
              <w:t>ижний ул.Красная 25</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Васютин Василий Николаевич х</w:t>
            </w:r>
            <w:proofErr w:type="gramStart"/>
            <w:r w:rsidRPr="000D0BF6">
              <w:rPr>
                <w:rFonts w:ascii="Times New Roman" w:hAnsi="Times New Roman" w:cs="Times New Roman"/>
                <w:sz w:val="28"/>
                <w:szCs w:val="28"/>
              </w:rPr>
              <w:t>.Н</w:t>
            </w:r>
            <w:proofErr w:type="gramEnd"/>
            <w:r w:rsidRPr="000D0BF6">
              <w:rPr>
                <w:rFonts w:ascii="Times New Roman" w:hAnsi="Times New Roman" w:cs="Times New Roman"/>
                <w:sz w:val="28"/>
                <w:szCs w:val="28"/>
              </w:rPr>
              <w:t xml:space="preserve">ижний ул.Красная 25 </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89184127440</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89284224510</w:t>
            </w:r>
          </w:p>
          <w:p w:rsidR="000D0BF6" w:rsidRPr="000D0BF6" w:rsidRDefault="000D0BF6" w:rsidP="00BB759C">
            <w:pPr>
              <w:jc w:val="both"/>
              <w:rPr>
                <w:rFonts w:ascii="Times New Roman" w:hAnsi="Times New Roman" w:cs="Times New Roman"/>
                <w:sz w:val="28"/>
                <w:szCs w:val="28"/>
              </w:rPr>
            </w:pP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Не продовольственный</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40,2</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40,2</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 предприниматель</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18</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«Продукты»</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ул.Красная 18</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Горбань Александр Григорьевич</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ул.Садовая 14 тел.89184555262</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продовольственные  товары</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80,9</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48</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3+ 1 предприниматель</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19</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«Промтовары»</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ул.Красная 13</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тел. 98729</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ПО «Кооператор» г</w:t>
            </w:r>
            <w:proofErr w:type="gramStart"/>
            <w:r w:rsidRPr="000D0BF6">
              <w:rPr>
                <w:rFonts w:ascii="Times New Roman" w:hAnsi="Times New Roman" w:cs="Times New Roman"/>
                <w:sz w:val="28"/>
                <w:szCs w:val="28"/>
              </w:rPr>
              <w:t>.К</w:t>
            </w:r>
            <w:proofErr w:type="gramEnd"/>
            <w:r w:rsidRPr="000D0BF6">
              <w:rPr>
                <w:rFonts w:ascii="Times New Roman" w:hAnsi="Times New Roman" w:cs="Times New Roman"/>
                <w:sz w:val="28"/>
                <w:szCs w:val="28"/>
              </w:rPr>
              <w:t>ореновск ул.Фрунзе 99А тел.41057</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Не продовольственный</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413</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279,7</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«Запчасти»</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ул.Красная 18</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Горбань Александр Григорьевич</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ул.Садовая 14 тел.89184555262   ДИАНА 89184346969</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Специализированный</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не продовольственный</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 предприниматель</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21</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«Запчасти»</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 xml:space="preserve">ергиевская </w:t>
            </w:r>
            <w:proofErr w:type="spellStart"/>
            <w:r w:rsidRPr="000D0BF6">
              <w:rPr>
                <w:rFonts w:ascii="Times New Roman" w:hAnsi="Times New Roman" w:cs="Times New Roman"/>
                <w:sz w:val="28"/>
                <w:szCs w:val="28"/>
              </w:rPr>
              <w:t>ул</w:t>
            </w:r>
            <w:proofErr w:type="spellEnd"/>
            <w:r w:rsidRPr="000D0BF6">
              <w:rPr>
                <w:rFonts w:ascii="Times New Roman" w:hAnsi="Times New Roman" w:cs="Times New Roman"/>
                <w:sz w:val="28"/>
                <w:szCs w:val="28"/>
              </w:rPr>
              <w:t xml:space="preserve"> Шевченко 9Б</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Голуб Сергей Юрьевич  город Крымск ул</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ерафимовича 74 тел. 89184820025</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Специализированный</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52</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52</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 + 1 предприниматель</w:t>
            </w:r>
          </w:p>
          <w:p w:rsidR="000D0BF6" w:rsidRPr="000D0BF6" w:rsidRDefault="000D0BF6" w:rsidP="00BB759C">
            <w:pPr>
              <w:jc w:val="both"/>
              <w:rPr>
                <w:rFonts w:ascii="Times New Roman" w:hAnsi="Times New Roman" w:cs="Times New Roman"/>
                <w:sz w:val="28"/>
                <w:szCs w:val="28"/>
              </w:rPr>
            </w:pP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22</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птицефабрики «Кавказ» «Деревенская курочка»</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ул.Красная 20</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ЗАО ППФ «Кавказ» Ген.директор </w:t>
            </w:r>
            <w:proofErr w:type="spellStart"/>
            <w:r w:rsidRPr="000D0BF6">
              <w:rPr>
                <w:rFonts w:ascii="Times New Roman" w:hAnsi="Times New Roman" w:cs="Times New Roman"/>
                <w:sz w:val="28"/>
                <w:szCs w:val="28"/>
              </w:rPr>
              <w:t>Сараквашин</w:t>
            </w:r>
            <w:proofErr w:type="spellEnd"/>
            <w:r w:rsidRPr="000D0BF6">
              <w:rPr>
                <w:rFonts w:ascii="Times New Roman" w:hAnsi="Times New Roman" w:cs="Times New Roman"/>
                <w:sz w:val="28"/>
                <w:szCs w:val="28"/>
              </w:rPr>
              <w:t xml:space="preserve"> Александр </w:t>
            </w:r>
            <w:proofErr w:type="spellStart"/>
            <w:r w:rsidRPr="000D0BF6">
              <w:rPr>
                <w:rFonts w:ascii="Times New Roman" w:hAnsi="Times New Roman" w:cs="Times New Roman"/>
                <w:sz w:val="28"/>
                <w:szCs w:val="28"/>
              </w:rPr>
              <w:t>АлексанлровичДинской</w:t>
            </w:r>
            <w:proofErr w:type="spellEnd"/>
            <w:r w:rsidRPr="000D0BF6">
              <w:rPr>
                <w:rFonts w:ascii="Times New Roman" w:hAnsi="Times New Roman" w:cs="Times New Roman"/>
                <w:sz w:val="28"/>
                <w:szCs w:val="28"/>
              </w:rPr>
              <w:t xml:space="preserve"> район, </w:t>
            </w:r>
            <w:proofErr w:type="spellStart"/>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.Н</w:t>
            </w:r>
            <w:proofErr w:type="gramEnd"/>
            <w:r w:rsidRPr="000D0BF6">
              <w:rPr>
                <w:rFonts w:ascii="Times New Roman" w:hAnsi="Times New Roman" w:cs="Times New Roman"/>
                <w:sz w:val="28"/>
                <w:szCs w:val="28"/>
              </w:rPr>
              <w:t>овототаровская</w:t>
            </w:r>
            <w:proofErr w:type="spellEnd"/>
            <w:r w:rsidRPr="000D0BF6">
              <w:rPr>
                <w:rFonts w:ascii="Times New Roman" w:hAnsi="Times New Roman" w:cs="Times New Roman"/>
                <w:sz w:val="28"/>
                <w:szCs w:val="28"/>
              </w:rPr>
              <w:t xml:space="preserve"> , </w:t>
            </w:r>
            <w:proofErr w:type="spellStart"/>
            <w:r w:rsidRPr="000D0BF6">
              <w:rPr>
                <w:rFonts w:ascii="Times New Roman" w:hAnsi="Times New Roman" w:cs="Times New Roman"/>
                <w:sz w:val="28"/>
                <w:szCs w:val="28"/>
              </w:rPr>
              <w:t>ул</w:t>
            </w:r>
            <w:proofErr w:type="spellEnd"/>
            <w:r w:rsidRPr="000D0BF6">
              <w:rPr>
                <w:rFonts w:ascii="Times New Roman" w:hAnsi="Times New Roman" w:cs="Times New Roman"/>
                <w:sz w:val="28"/>
                <w:szCs w:val="28"/>
              </w:rPr>
              <w:t xml:space="preserve"> Советская 116</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 xml:space="preserve"> тел. бухгалтерии 89898121120 </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продовольственный</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23</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«Корма»</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ул.Айвазяна 44</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proofErr w:type="spellStart"/>
            <w:r w:rsidRPr="000D0BF6">
              <w:rPr>
                <w:rFonts w:ascii="Times New Roman" w:hAnsi="Times New Roman" w:cs="Times New Roman"/>
                <w:sz w:val="28"/>
                <w:szCs w:val="28"/>
              </w:rPr>
              <w:t>Гошкаренко</w:t>
            </w:r>
            <w:proofErr w:type="spellEnd"/>
            <w:r w:rsidRPr="000D0BF6">
              <w:rPr>
                <w:rFonts w:ascii="Times New Roman" w:hAnsi="Times New Roman" w:cs="Times New Roman"/>
                <w:sz w:val="28"/>
                <w:szCs w:val="28"/>
              </w:rPr>
              <w:t xml:space="preserve"> Ирина Сергеевна </w:t>
            </w:r>
            <w:proofErr w:type="spellStart"/>
            <w:r w:rsidRPr="000D0BF6">
              <w:rPr>
                <w:rFonts w:ascii="Times New Roman" w:hAnsi="Times New Roman" w:cs="Times New Roman"/>
                <w:sz w:val="28"/>
                <w:szCs w:val="28"/>
              </w:rPr>
              <w:t>стСергиевская</w:t>
            </w:r>
            <w:proofErr w:type="spellEnd"/>
            <w:r w:rsidRPr="000D0BF6">
              <w:rPr>
                <w:rFonts w:ascii="Times New Roman" w:hAnsi="Times New Roman" w:cs="Times New Roman"/>
                <w:sz w:val="28"/>
                <w:szCs w:val="28"/>
              </w:rPr>
              <w:t xml:space="preserve"> ул</w:t>
            </w:r>
            <w:proofErr w:type="gramStart"/>
            <w:r w:rsidRPr="000D0BF6">
              <w:rPr>
                <w:rFonts w:ascii="Times New Roman" w:hAnsi="Times New Roman" w:cs="Times New Roman"/>
                <w:sz w:val="28"/>
                <w:szCs w:val="28"/>
              </w:rPr>
              <w:t>.Ш</w:t>
            </w:r>
            <w:proofErr w:type="gramEnd"/>
            <w:r w:rsidRPr="000D0BF6">
              <w:rPr>
                <w:rFonts w:ascii="Times New Roman" w:hAnsi="Times New Roman" w:cs="Times New Roman"/>
                <w:sz w:val="28"/>
                <w:szCs w:val="28"/>
              </w:rPr>
              <w:t>евченко  23 тел 89183135329</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Не продовольственный</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39,3</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32,8</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 предприниматель</w:t>
            </w:r>
          </w:p>
          <w:p w:rsidR="000D0BF6" w:rsidRPr="000D0BF6" w:rsidRDefault="000D0BF6" w:rsidP="00BB759C">
            <w:pPr>
              <w:jc w:val="both"/>
              <w:rPr>
                <w:rFonts w:ascii="Times New Roman" w:hAnsi="Times New Roman" w:cs="Times New Roman"/>
                <w:sz w:val="28"/>
                <w:szCs w:val="28"/>
              </w:rPr>
            </w:pP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24</w:t>
            </w: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 «</w:t>
            </w:r>
            <w:proofErr w:type="spellStart"/>
            <w:r w:rsidRPr="000D0BF6">
              <w:rPr>
                <w:rFonts w:ascii="Times New Roman" w:hAnsi="Times New Roman" w:cs="Times New Roman"/>
                <w:sz w:val="28"/>
                <w:szCs w:val="28"/>
              </w:rPr>
              <w:t>Хозтовары</w:t>
            </w:r>
            <w:proofErr w:type="spellEnd"/>
            <w:r w:rsidRPr="000D0BF6">
              <w:rPr>
                <w:rFonts w:ascii="Times New Roman" w:hAnsi="Times New Roman" w:cs="Times New Roman"/>
                <w:sz w:val="28"/>
                <w:szCs w:val="28"/>
              </w:rPr>
              <w:t>»</w:t>
            </w: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ул.Айвазяна 46</w:t>
            </w: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Лебедева Лидия Валентиновна 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 xml:space="preserve">ергиевская </w:t>
            </w:r>
          </w:p>
          <w:p w:rsidR="000D0BF6" w:rsidRPr="000D0BF6" w:rsidRDefault="000D0BF6" w:rsidP="00BB759C">
            <w:pPr>
              <w:jc w:val="both"/>
              <w:rPr>
                <w:rFonts w:ascii="Times New Roman" w:hAnsi="Times New Roman" w:cs="Times New Roman"/>
                <w:sz w:val="28"/>
                <w:szCs w:val="28"/>
              </w:rPr>
            </w:pPr>
            <w:proofErr w:type="spellStart"/>
            <w:proofErr w:type="gramStart"/>
            <w:r w:rsidRPr="000D0BF6">
              <w:rPr>
                <w:rFonts w:ascii="Times New Roman" w:hAnsi="Times New Roman" w:cs="Times New Roman"/>
                <w:sz w:val="28"/>
                <w:szCs w:val="28"/>
              </w:rPr>
              <w:t>ул</w:t>
            </w:r>
            <w:proofErr w:type="spellEnd"/>
            <w:proofErr w:type="gramEnd"/>
            <w:r w:rsidRPr="000D0BF6">
              <w:rPr>
                <w:rFonts w:ascii="Times New Roman" w:hAnsi="Times New Roman" w:cs="Times New Roman"/>
                <w:sz w:val="28"/>
                <w:szCs w:val="28"/>
              </w:rPr>
              <w:t xml:space="preserve"> Айвазяна 52 тел. 89181744303</w:t>
            </w: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Не продовольственный</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164</w:t>
            </w: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117</w:t>
            </w: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4+1 предприниматель</w:t>
            </w:r>
          </w:p>
        </w:tc>
      </w:tr>
      <w:tr w:rsidR="000D0BF6" w:rsidRPr="000D0BF6" w:rsidTr="00BB759C">
        <w:tc>
          <w:tcPr>
            <w:tcW w:w="632" w:type="dxa"/>
            <w:shd w:val="clear" w:color="auto" w:fill="auto"/>
          </w:tcPr>
          <w:p w:rsidR="000D0BF6" w:rsidRPr="000D0BF6" w:rsidRDefault="000D0BF6" w:rsidP="00BB759C">
            <w:pPr>
              <w:jc w:val="both"/>
              <w:rPr>
                <w:rFonts w:ascii="Times New Roman" w:hAnsi="Times New Roman" w:cs="Times New Roman"/>
                <w:sz w:val="28"/>
                <w:szCs w:val="28"/>
              </w:rPr>
            </w:pPr>
          </w:p>
        </w:tc>
        <w:tc>
          <w:tcPr>
            <w:tcW w:w="1437" w:type="dxa"/>
            <w:shd w:val="clear" w:color="auto" w:fill="auto"/>
          </w:tcPr>
          <w:p w:rsidR="000D0BF6" w:rsidRPr="000D0BF6" w:rsidRDefault="000D0BF6" w:rsidP="00BB759C">
            <w:pPr>
              <w:jc w:val="both"/>
              <w:rPr>
                <w:rFonts w:ascii="Times New Roman" w:hAnsi="Times New Roman" w:cs="Times New Roman"/>
                <w:sz w:val="28"/>
                <w:szCs w:val="28"/>
              </w:rPr>
            </w:pPr>
          </w:p>
        </w:tc>
        <w:tc>
          <w:tcPr>
            <w:tcW w:w="1984" w:type="dxa"/>
            <w:shd w:val="clear" w:color="auto" w:fill="auto"/>
          </w:tcPr>
          <w:p w:rsidR="000D0BF6" w:rsidRPr="000D0BF6" w:rsidRDefault="000D0BF6" w:rsidP="00BB759C">
            <w:pPr>
              <w:jc w:val="both"/>
              <w:rPr>
                <w:rFonts w:ascii="Times New Roman" w:hAnsi="Times New Roman" w:cs="Times New Roman"/>
                <w:sz w:val="28"/>
                <w:szCs w:val="28"/>
              </w:rPr>
            </w:pPr>
          </w:p>
        </w:tc>
        <w:tc>
          <w:tcPr>
            <w:tcW w:w="2531" w:type="dxa"/>
            <w:shd w:val="clear" w:color="auto" w:fill="auto"/>
          </w:tcPr>
          <w:p w:rsidR="000D0BF6" w:rsidRPr="000D0BF6" w:rsidRDefault="000D0BF6" w:rsidP="00BB759C">
            <w:pPr>
              <w:jc w:val="both"/>
              <w:rPr>
                <w:rFonts w:ascii="Times New Roman" w:hAnsi="Times New Roman" w:cs="Times New Roman"/>
                <w:sz w:val="28"/>
                <w:szCs w:val="28"/>
              </w:rPr>
            </w:pPr>
          </w:p>
        </w:tc>
        <w:tc>
          <w:tcPr>
            <w:tcW w:w="1438" w:type="dxa"/>
            <w:shd w:val="clear" w:color="auto" w:fill="auto"/>
          </w:tcPr>
          <w:p w:rsidR="000D0BF6" w:rsidRPr="000D0BF6" w:rsidRDefault="000D0BF6" w:rsidP="00BB759C">
            <w:pPr>
              <w:jc w:val="both"/>
              <w:rPr>
                <w:rFonts w:ascii="Times New Roman" w:hAnsi="Times New Roman" w:cs="Times New Roman"/>
                <w:sz w:val="28"/>
                <w:szCs w:val="28"/>
              </w:rPr>
            </w:pP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p>
        </w:tc>
        <w:tc>
          <w:tcPr>
            <w:tcW w:w="850" w:type="dxa"/>
            <w:shd w:val="clear" w:color="auto" w:fill="auto"/>
          </w:tcPr>
          <w:p w:rsidR="000D0BF6" w:rsidRPr="000D0BF6" w:rsidRDefault="000D0BF6" w:rsidP="00BB759C">
            <w:pPr>
              <w:jc w:val="both"/>
              <w:rPr>
                <w:rFonts w:ascii="Times New Roman" w:hAnsi="Times New Roman" w:cs="Times New Roman"/>
                <w:sz w:val="28"/>
                <w:szCs w:val="28"/>
              </w:rPr>
            </w:pPr>
          </w:p>
        </w:tc>
        <w:tc>
          <w:tcPr>
            <w:tcW w:w="851" w:type="dxa"/>
            <w:shd w:val="clear" w:color="auto" w:fill="auto"/>
          </w:tcPr>
          <w:p w:rsidR="000D0BF6" w:rsidRPr="000D0BF6" w:rsidRDefault="000D0BF6" w:rsidP="00BB759C">
            <w:pPr>
              <w:jc w:val="both"/>
              <w:rPr>
                <w:rFonts w:ascii="Times New Roman" w:hAnsi="Times New Roman" w:cs="Times New Roman"/>
                <w:sz w:val="28"/>
                <w:szCs w:val="28"/>
              </w:rPr>
            </w:pPr>
          </w:p>
        </w:tc>
      </w:tr>
    </w:tbl>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В Сергиевском сельском поселении ситуация на потребительском рынке стабильна, спрос населения на товары и услуги удовлетворяется полностью.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Предприятия торговли представлены в основном магазинами со смешанными типами товаров. Все объекты торговли осуществляют розничную продажу товаров.</w:t>
      </w: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 xml:space="preserve">Таблица 7. </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Перечень предприятий общественного питания.</w:t>
      </w:r>
    </w:p>
    <w:tbl>
      <w:tblPr>
        <w:tblW w:w="9498" w:type="dxa"/>
        <w:tblInd w:w="55" w:type="dxa"/>
        <w:tblLayout w:type="fixed"/>
        <w:tblCellMar>
          <w:top w:w="55" w:type="dxa"/>
          <w:left w:w="55" w:type="dxa"/>
          <w:bottom w:w="55" w:type="dxa"/>
          <w:right w:w="55" w:type="dxa"/>
        </w:tblCellMar>
        <w:tblLook w:val="0000"/>
      </w:tblPr>
      <w:tblGrid>
        <w:gridCol w:w="423"/>
        <w:gridCol w:w="3263"/>
        <w:gridCol w:w="2126"/>
        <w:gridCol w:w="992"/>
        <w:gridCol w:w="1276"/>
        <w:gridCol w:w="1418"/>
      </w:tblGrid>
      <w:tr w:rsidR="000D0BF6" w:rsidRPr="000D0BF6" w:rsidTr="00BB759C">
        <w:trPr>
          <w:trHeight w:val="1610"/>
        </w:trPr>
        <w:tc>
          <w:tcPr>
            <w:tcW w:w="423"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w:t>
            </w:r>
          </w:p>
        </w:tc>
        <w:tc>
          <w:tcPr>
            <w:tcW w:w="3263"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Наименование</w:t>
            </w:r>
          </w:p>
        </w:tc>
        <w:tc>
          <w:tcPr>
            <w:tcW w:w="2126"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Фактический адрес</w:t>
            </w:r>
          </w:p>
        </w:tc>
        <w:tc>
          <w:tcPr>
            <w:tcW w:w="992" w:type="dxa"/>
            <w:tcBorders>
              <w:top w:val="single" w:sz="1" w:space="0" w:color="000000"/>
              <w:left w:val="single" w:sz="1" w:space="0" w:color="000000"/>
              <w:bottom w:val="single" w:sz="4" w:space="0" w:color="auto"/>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Кол-во посадочных мест</w:t>
            </w:r>
          </w:p>
        </w:tc>
        <w:tc>
          <w:tcPr>
            <w:tcW w:w="1276" w:type="dxa"/>
            <w:tcBorders>
              <w:top w:val="single" w:sz="1" w:space="0" w:color="000000"/>
              <w:left w:val="single" w:sz="1" w:space="0" w:color="000000"/>
              <w:bottom w:val="single" w:sz="4" w:space="0" w:color="auto"/>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Площадь, кв</w:t>
            </w:r>
            <w:proofErr w:type="gramStart"/>
            <w:r w:rsidRPr="000D0BF6">
              <w:rPr>
                <w:rFonts w:ascii="Times New Roman" w:hAnsi="Times New Roman" w:cs="Times New Roman"/>
                <w:sz w:val="28"/>
                <w:szCs w:val="28"/>
              </w:rPr>
              <w:t>.м</w:t>
            </w:r>
            <w:proofErr w:type="gramEnd"/>
          </w:p>
        </w:tc>
        <w:tc>
          <w:tcPr>
            <w:tcW w:w="1418" w:type="dxa"/>
            <w:tcBorders>
              <w:top w:val="single" w:sz="1" w:space="0" w:color="000000"/>
              <w:left w:val="single" w:sz="1" w:space="0" w:color="000000"/>
              <w:bottom w:val="single" w:sz="1" w:space="0" w:color="000000"/>
              <w:right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Количество работников</w:t>
            </w:r>
          </w:p>
        </w:tc>
      </w:tr>
      <w:tr w:rsidR="000D0BF6" w:rsidRPr="000D0BF6" w:rsidTr="00BB759C">
        <w:tc>
          <w:tcPr>
            <w:tcW w:w="423"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3263"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c>
          <w:tcPr>
            <w:tcW w:w="212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w:t>
            </w:r>
          </w:p>
        </w:tc>
        <w:tc>
          <w:tcPr>
            <w:tcW w:w="992" w:type="dxa"/>
            <w:tcBorders>
              <w:top w:val="single" w:sz="4" w:space="0" w:color="auto"/>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w:t>
            </w:r>
          </w:p>
        </w:tc>
        <w:tc>
          <w:tcPr>
            <w:tcW w:w="1276" w:type="dxa"/>
            <w:tcBorders>
              <w:top w:val="single" w:sz="4" w:space="0" w:color="auto"/>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w:t>
            </w:r>
          </w:p>
        </w:tc>
        <w:tc>
          <w:tcPr>
            <w:tcW w:w="1418"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w:t>
            </w:r>
          </w:p>
        </w:tc>
      </w:tr>
      <w:tr w:rsidR="000D0BF6" w:rsidRPr="000D0BF6" w:rsidTr="00BB759C">
        <w:tc>
          <w:tcPr>
            <w:tcW w:w="423"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3263"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Столовая при общеобразовательном учреждении</w:t>
            </w:r>
          </w:p>
        </w:tc>
        <w:tc>
          <w:tcPr>
            <w:tcW w:w="212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 xml:space="preserve">ергиевская, </w:t>
            </w:r>
            <w:proofErr w:type="spellStart"/>
            <w:r w:rsidRPr="000D0BF6">
              <w:rPr>
                <w:rFonts w:ascii="Times New Roman" w:hAnsi="Times New Roman" w:cs="Times New Roman"/>
                <w:sz w:val="28"/>
                <w:szCs w:val="28"/>
              </w:rPr>
              <w:t>ул</w:t>
            </w:r>
            <w:proofErr w:type="spellEnd"/>
            <w:r w:rsidRPr="000D0BF6">
              <w:rPr>
                <w:rFonts w:ascii="Times New Roman" w:hAnsi="Times New Roman" w:cs="Times New Roman"/>
                <w:sz w:val="28"/>
                <w:szCs w:val="28"/>
              </w:rPr>
              <w:t xml:space="preserve"> Ленина</w:t>
            </w:r>
          </w:p>
        </w:tc>
        <w:tc>
          <w:tcPr>
            <w:tcW w:w="992"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150</w:t>
            </w:r>
          </w:p>
        </w:tc>
        <w:tc>
          <w:tcPr>
            <w:tcW w:w="127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279</w:t>
            </w:r>
          </w:p>
        </w:tc>
        <w:tc>
          <w:tcPr>
            <w:tcW w:w="1418"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w:t>
            </w:r>
          </w:p>
        </w:tc>
      </w:tr>
    </w:tbl>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lastRenderedPageBreak/>
        <w:t xml:space="preserve">Остается низким объем платных услуг населению. Рынок услуг представлен лишь 2 авторемонтными мастерскими, 2 </w:t>
      </w:r>
      <w:proofErr w:type="spellStart"/>
      <w:r w:rsidRPr="000D0BF6">
        <w:rPr>
          <w:rFonts w:ascii="Times New Roman" w:hAnsi="Times New Roman" w:cs="Times New Roman"/>
          <w:sz w:val="28"/>
          <w:szCs w:val="28"/>
        </w:rPr>
        <w:t>автомойками</w:t>
      </w:r>
      <w:proofErr w:type="spellEnd"/>
      <w:r w:rsidRPr="000D0BF6">
        <w:rPr>
          <w:rFonts w:ascii="Times New Roman" w:hAnsi="Times New Roman" w:cs="Times New Roman"/>
          <w:sz w:val="28"/>
          <w:szCs w:val="28"/>
        </w:rPr>
        <w:t xml:space="preserve">, 1 АЗС.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Как и прежде, преобладающую долю в общем объеме платных услуг населению занимают жилищно-коммунальные, услуги связи, транспорта. Увеличивается потребление населением услуг транспорта, связи, физической культуры и спорта. </w:t>
      </w: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 xml:space="preserve">Таблица 8. </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Перечень объектов бытового обслуживания.</w:t>
      </w:r>
    </w:p>
    <w:tbl>
      <w:tblPr>
        <w:tblW w:w="0" w:type="auto"/>
        <w:tblInd w:w="55" w:type="dxa"/>
        <w:tblLayout w:type="fixed"/>
        <w:tblCellMar>
          <w:top w:w="55" w:type="dxa"/>
          <w:left w:w="55" w:type="dxa"/>
          <w:bottom w:w="55" w:type="dxa"/>
          <w:right w:w="55" w:type="dxa"/>
        </w:tblCellMar>
        <w:tblLook w:val="0000"/>
      </w:tblPr>
      <w:tblGrid>
        <w:gridCol w:w="423"/>
        <w:gridCol w:w="2838"/>
        <w:gridCol w:w="1984"/>
        <w:gridCol w:w="1701"/>
        <w:gridCol w:w="1276"/>
        <w:gridCol w:w="1416"/>
      </w:tblGrid>
      <w:tr w:rsidR="000D0BF6" w:rsidRPr="000D0BF6" w:rsidTr="00BB759C">
        <w:tc>
          <w:tcPr>
            <w:tcW w:w="423"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w:t>
            </w:r>
          </w:p>
        </w:tc>
        <w:tc>
          <w:tcPr>
            <w:tcW w:w="2838"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Наименование</w:t>
            </w:r>
          </w:p>
        </w:tc>
        <w:tc>
          <w:tcPr>
            <w:tcW w:w="1984"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Фактический адрес</w:t>
            </w:r>
          </w:p>
        </w:tc>
        <w:tc>
          <w:tcPr>
            <w:tcW w:w="1701"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Специализация по ассортименту</w:t>
            </w:r>
          </w:p>
          <w:p w:rsidR="000D0BF6" w:rsidRPr="000D0BF6" w:rsidRDefault="000D0BF6" w:rsidP="00BB759C">
            <w:pPr>
              <w:jc w:val="center"/>
              <w:rPr>
                <w:rFonts w:ascii="Times New Roman" w:hAnsi="Times New Roman" w:cs="Times New Roman"/>
                <w:sz w:val="28"/>
                <w:szCs w:val="28"/>
              </w:rPr>
            </w:pPr>
          </w:p>
        </w:tc>
        <w:tc>
          <w:tcPr>
            <w:tcW w:w="1276"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Площадь</w:t>
            </w:r>
          </w:p>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общая, кв</w:t>
            </w:r>
            <w:proofErr w:type="gramStart"/>
            <w:r w:rsidRPr="000D0BF6">
              <w:rPr>
                <w:rFonts w:ascii="Times New Roman" w:hAnsi="Times New Roman" w:cs="Times New Roman"/>
                <w:sz w:val="28"/>
                <w:szCs w:val="28"/>
              </w:rPr>
              <w:t>.м</w:t>
            </w:r>
            <w:proofErr w:type="gramEnd"/>
          </w:p>
        </w:tc>
        <w:tc>
          <w:tcPr>
            <w:tcW w:w="1416" w:type="dxa"/>
            <w:tcBorders>
              <w:top w:val="single" w:sz="1" w:space="0" w:color="000000"/>
              <w:left w:val="single" w:sz="1" w:space="0" w:color="000000"/>
              <w:bottom w:val="single" w:sz="1" w:space="0" w:color="000000"/>
              <w:right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количество работников</w:t>
            </w:r>
          </w:p>
        </w:tc>
      </w:tr>
      <w:tr w:rsidR="000D0BF6" w:rsidRPr="000D0BF6" w:rsidTr="00BB759C">
        <w:tc>
          <w:tcPr>
            <w:tcW w:w="423"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283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c>
          <w:tcPr>
            <w:tcW w:w="1984"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w:t>
            </w:r>
          </w:p>
        </w:tc>
        <w:tc>
          <w:tcPr>
            <w:tcW w:w="1701"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w:t>
            </w:r>
          </w:p>
        </w:tc>
        <w:tc>
          <w:tcPr>
            <w:tcW w:w="127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w:t>
            </w:r>
          </w:p>
        </w:tc>
        <w:tc>
          <w:tcPr>
            <w:tcW w:w="1416"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w:t>
            </w:r>
          </w:p>
        </w:tc>
      </w:tr>
      <w:tr w:rsidR="000D0BF6" w:rsidRPr="000D0BF6" w:rsidTr="00BB759C">
        <w:tc>
          <w:tcPr>
            <w:tcW w:w="423"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283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Мастерская по ремонту и изготовлению мебели «</w:t>
            </w:r>
            <w:proofErr w:type="spellStart"/>
            <w:r w:rsidRPr="000D0BF6">
              <w:rPr>
                <w:rFonts w:ascii="Times New Roman" w:hAnsi="Times New Roman" w:cs="Times New Roman"/>
                <w:sz w:val="28"/>
                <w:szCs w:val="28"/>
              </w:rPr>
              <w:t>Ракус</w:t>
            </w:r>
            <w:proofErr w:type="spellEnd"/>
            <w:r w:rsidRPr="000D0BF6">
              <w:rPr>
                <w:rFonts w:ascii="Times New Roman" w:hAnsi="Times New Roman" w:cs="Times New Roman"/>
                <w:sz w:val="28"/>
                <w:szCs w:val="28"/>
              </w:rPr>
              <w:t>»</w:t>
            </w:r>
          </w:p>
        </w:tc>
        <w:tc>
          <w:tcPr>
            <w:tcW w:w="1984"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w:t>
            </w:r>
            <w:proofErr w:type="gramStart"/>
            <w:r w:rsidRPr="000D0BF6">
              <w:rPr>
                <w:rFonts w:ascii="Times New Roman" w:hAnsi="Times New Roman" w:cs="Times New Roman"/>
                <w:sz w:val="28"/>
                <w:szCs w:val="28"/>
              </w:rPr>
              <w:t>.С</w:t>
            </w:r>
            <w:proofErr w:type="gramEnd"/>
            <w:r w:rsidRPr="000D0BF6">
              <w:rPr>
                <w:rFonts w:ascii="Times New Roman" w:hAnsi="Times New Roman" w:cs="Times New Roman"/>
                <w:sz w:val="28"/>
                <w:szCs w:val="28"/>
              </w:rPr>
              <w:t>ергиевская ул.Роя 30</w:t>
            </w:r>
          </w:p>
        </w:tc>
        <w:tc>
          <w:tcPr>
            <w:tcW w:w="1701"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c>
          <w:tcPr>
            <w:tcW w:w="127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c>
          <w:tcPr>
            <w:tcW w:w="1416"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r>
    </w:tbl>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Наряду с </w:t>
      </w:r>
      <w:proofErr w:type="gramStart"/>
      <w:r w:rsidRPr="000D0BF6">
        <w:rPr>
          <w:rFonts w:ascii="Times New Roman" w:hAnsi="Times New Roman" w:cs="Times New Roman"/>
          <w:sz w:val="28"/>
          <w:szCs w:val="28"/>
        </w:rPr>
        <w:t>муниципальными</w:t>
      </w:r>
      <w:proofErr w:type="gramEnd"/>
      <w:r w:rsidRPr="000D0BF6">
        <w:rPr>
          <w:rFonts w:ascii="Times New Roman" w:hAnsi="Times New Roman" w:cs="Times New Roman"/>
          <w:sz w:val="28"/>
          <w:szCs w:val="28"/>
        </w:rPr>
        <w:t xml:space="preserve">, возможно развитие сети обслуживания различных форм собственности, привлечение инвесторов и индивидуальных предпринимателей. Возможно развитие сети кафе, </w:t>
      </w:r>
      <w:proofErr w:type="spellStart"/>
      <w:r w:rsidRPr="000D0BF6">
        <w:rPr>
          <w:rFonts w:ascii="Times New Roman" w:hAnsi="Times New Roman" w:cs="Times New Roman"/>
          <w:sz w:val="28"/>
          <w:szCs w:val="28"/>
        </w:rPr>
        <w:t>досуговых</w:t>
      </w:r>
      <w:proofErr w:type="spellEnd"/>
      <w:r w:rsidRPr="000D0BF6">
        <w:rPr>
          <w:rFonts w:ascii="Times New Roman" w:hAnsi="Times New Roman" w:cs="Times New Roman"/>
          <w:sz w:val="28"/>
          <w:szCs w:val="28"/>
        </w:rPr>
        <w:t xml:space="preserve"> предприятий, объектов автосервиса, по мере возникновения в них потребности с развитием и застройкой сельского поселения. Требуются мероприятия по привлечению к деятельности в данной сфере обслуживания индивидуальных предпринимателей.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Сергиевское сельское поселение, находящиеся  в пределах контактной зоны Кореновского района, и города Краснодара имеет хорошие предпосылки стать активным участником будущих интеграционных процессов. Эффективное использование имеющегося потенциала во многом зависит от объема инвестиций, вкладываемых в их освоение. Этому способствуют реализуемые в муниципальном образовании национальные проекты краевые и муниципальные отраслевые программы, направленные на развитие экономики и социальной сферы.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lastRenderedPageBreak/>
        <w:tab/>
        <w:t xml:space="preserve">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районного центра.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Сфера обслуживания населения, как целостная система, объединяет предприятия и учреждения различных отраслей народного хозяйства, благодаря деятельности которых обеспечивается создание комфортных условий для проживания на территории населенного пункта. В ее составе выделяют учреждения культурно-образовательной сферы, здравоохранения и социального обеспечения, объекты физкультурного и спортивного назначения, предприятия торговли, общественного питания и коммунально-бытового обслуживания.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jc w:val="center"/>
        <w:rPr>
          <w:rFonts w:ascii="Times New Roman" w:hAnsi="Times New Roman" w:cs="Times New Roman"/>
          <w:i/>
          <w:sz w:val="28"/>
          <w:szCs w:val="28"/>
        </w:rPr>
      </w:pPr>
      <w:r w:rsidRPr="000D0BF6">
        <w:rPr>
          <w:rFonts w:ascii="Times New Roman" w:hAnsi="Times New Roman" w:cs="Times New Roman"/>
          <w:i/>
          <w:sz w:val="28"/>
          <w:szCs w:val="28"/>
        </w:rPr>
        <w:t>Здравоохранение</w:t>
      </w:r>
    </w:p>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Состояние сферы здравоохранения напрямую определяет изменение ряда демографических показателей. В частности, показатели смертности, младенческой и материнской смертности и продолжительности жизни тесно связаны с эффективностью функционирования учреждений здравоохранения. Вот почему в рамках проведения демографической политики и сохранения человеческого капитала особое внимание необходимо уделять сети объектов здравоохранения.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Из объектов здравоохранения районного значения на территории ст. Сергиевской расположена амбулатория на 35 посещений в смену и фельдшерско-акушерский пункт (ФАП) в </w:t>
      </w:r>
      <w:proofErr w:type="gramStart"/>
      <w:r w:rsidRPr="000D0BF6">
        <w:rPr>
          <w:rFonts w:ascii="Times New Roman" w:hAnsi="Times New Roman" w:cs="Times New Roman"/>
          <w:sz w:val="28"/>
          <w:szCs w:val="28"/>
        </w:rPr>
        <w:t>х</w:t>
      </w:r>
      <w:proofErr w:type="gramEnd"/>
      <w:r w:rsidRPr="000D0BF6">
        <w:rPr>
          <w:rFonts w:ascii="Times New Roman" w:hAnsi="Times New Roman" w:cs="Times New Roman"/>
          <w:sz w:val="28"/>
          <w:szCs w:val="28"/>
        </w:rPr>
        <w:t xml:space="preserve">. Нижнем на 12 посещений в смену. Мощность амбулаторно-поликлинических учреждений ниже социального норматива (18,15) и составляет 7,4 посещений в смену на 1000 чел. населения.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Исходя из нормативных показателей, принятых в системе здравоохранения в настоящее время и прогнозной численности населения </w:t>
      </w:r>
      <w:r w:rsidRPr="000D0BF6">
        <w:rPr>
          <w:rFonts w:ascii="Times New Roman" w:hAnsi="Times New Roman" w:cs="Times New Roman"/>
          <w:sz w:val="28"/>
          <w:szCs w:val="28"/>
        </w:rPr>
        <w:lastRenderedPageBreak/>
        <w:t>на расчетный период генеральным планом определена нормативная потребность в койко-местах и амбулаторно-поликлинических учреждениях. В основу расчетов положены социальные нормативы системы здравоохранения, принятые в Российской Федерации: количество койко-мест на 1000 жителей – 13,47, из них больничных – 10,2; мощность амбулаторно-поликлинических учреждений (посещений на 1000 жителей/смена) – 18,15.</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Основные проблемы здравоохранения Сергиевского сельского поселения Кореновского района, требующие срочного решения: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укрепление материально-технической базы муниципальных учреждений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здравоохранения, оснащение существующих учреждений современным оборудованием и инвентарем.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обеспечение кадрового потенциала муниципального здравоохранения (целевое направление специалистов, решение вопросов по выделению служебного жилья).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-поэтапное создание единого информационного пространства в муниципальных учреждениях здравоохранения на основе дальнейшего развития компьютерных технологий.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-приближение квалифицированной и специализированной помощи непосредственно к жителям самых отдаленных сел и хуторов и повышение качества медицинской помощи населению.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Решение вопросов по организации предоставления социальных услуг является прерогативой муниципального образования Кореновский район. В настоящее время на территории поселения социальные учреждения со стационаром отсутствуют.</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Имеется 2 отделения социального обслуживания на дому граждан пожилого возраста и инвалидов, которые обслуживают 228 человек.</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Учитывая увеличение населения на проектируемой территории, при строительстве районных и краевых объектов социального обслуживания на территории Кореновского района, на расчетный срок необходимо предусмотреть обеспечение населения Сергиевского сельского поселения местами в этих учреждениях:</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2 мест в детских домах интернатах;</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23 мест в домах-интернатах </w:t>
      </w:r>
      <w:proofErr w:type="gramStart"/>
      <w:r w:rsidRPr="000D0BF6">
        <w:rPr>
          <w:rFonts w:ascii="Times New Roman" w:hAnsi="Times New Roman" w:cs="Times New Roman"/>
          <w:sz w:val="28"/>
          <w:szCs w:val="28"/>
        </w:rPr>
        <w:t>для</w:t>
      </w:r>
      <w:proofErr w:type="gramEnd"/>
      <w:r w:rsidRPr="000D0BF6">
        <w:rPr>
          <w:rFonts w:ascii="Times New Roman" w:hAnsi="Times New Roman" w:cs="Times New Roman"/>
          <w:sz w:val="28"/>
          <w:szCs w:val="28"/>
        </w:rPr>
        <w:t xml:space="preserve"> престарелых;</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lastRenderedPageBreak/>
        <w:t>3 мест в домах-интернатах для взрослых инвалидов с физическими нарушениями.</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Место размещения и вместимость данных учреждений с учетом потребности других поселений определяется администрацией Кореновского района.</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Помимо этого, на расчетный срок муниципальному образованию необходимо обеспечить:</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48 человек специальными жилыми домами и группами квартир для ветеранов войны и труда, одиноких престарелых;</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2 человека специальными жилыми домами и группами квартир для инвалидов на креслах колясках и их семей.</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Основными задачами обеспечения устойчивого развития здравоохранения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Сергиевского сельского поселения на расчетную перспективу остаются: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-предоставление населению качественной и своевременной медицинской помощи;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-преодоление дефицита материальных и финансовых сре</w:t>
      </w:r>
      <w:proofErr w:type="gramStart"/>
      <w:r w:rsidRPr="000D0BF6">
        <w:rPr>
          <w:rFonts w:ascii="Times New Roman" w:hAnsi="Times New Roman" w:cs="Times New Roman"/>
          <w:sz w:val="28"/>
          <w:szCs w:val="28"/>
        </w:rPr>
        <w:t>дств в сф</w:t>
      </w:r>
      <w:proofErr w:type="gramEnd"/>
      <w:r w:rsidRPr="000D0BF6">
        <w:rPr>
          <w:rFonts w:ascii="Times New Roman" w:hAnsi="Times New Roman" w:cs="Times New Roman"/>
          <w:sz w:val="28"/>
          <w:szCs w:val="28"/>
        </w:rPr>
        <w:t xml:space="preserve">ере;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-повышение уровня укомплектованности медицинскими работниками  и</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квалификации медицинских работников;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-кратное снижение показателей смертности;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-снижение высокого уровня заболеваемости социально-обусловленными болезнями.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jc w:val="center"/>
        <w:rPr>
          <w:rFonts w:ascii="Times New Roman" w:hAnsi="Times New Roman" w:cs="Times New Roman"/>
          <w:i/>
          <w:sz w:val="28"/>
          <w:szCs w:val="28"/>
        </w:rPr>
      </w:pPr>
      <w:r w:rsidRPr="000D0BF6">
        <w:rPr>
          <w:rFonts w:ascii="Times New Roman" w:hAnsi="Times New Roman" w:cs="Times New Roman"/>
          <w:i/>
          <w:sz w:val="28"/>
          <w:szCs w:val="28"/>
        </w:rPr>
        <w:t>Образование</w:t>
      </w:r>
    </w:p>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Развитие отраслей образования является одним из базовых показателей развития социальной сферы. Сеть образовательных учреждений поселения представлена детским садом на 150 мест и средней общеобразовательной школой на 450 мест, которые расположены в ст. Сергиевской. Уровень охвата населения учреждениями образования не отвечает потребностям населения (55 % в детских садах, 100 % в школах). </w:t>
      </w:r>
    </w:p>
    <w:p w:rsidR="000D0BF6" w:rsidRPr="000D0BF6" w:rsidRDefault="000D0BF6" w:rsidP="000D0BF6">
      <w:pPr>
        <w:ind w:firstLine="709"/>
        <w:jc w:val="both"/>
        <w:rPr>
          <w:rFonts w:ascii="Times New Roman" w:hAnsi="Times New Roman" w:cs="Times New Roman"/>
          <w:sz w:val="28"/>
          <w:szCs w:val="28"/>
        </w:rPr>
      </w:pPr>
      <w:proofErr w:type="gramStart"/>
      <w:r w:rsidRPr="000D0BF6">
        <w:rPr>
          <w:rFonts w:ascii="Times New Roman" w:hAnsi="Times New Roman" w:cs="Times New Roman"/>
          <w:sz w:val="28"/>
          <w:szCs w:val="28"/>
        </w:rPr>
        <w:lastRenderedPageBreak/>
        <w:t>Согласно современной половозрастной структуре населения на территории сельского поселения проживает: детей в возрасте от 1 до 6 лет — 275 чел., детей в возрасте от 7 до 17 лет – 394 чел., в том числе в возрасте 7-15 лет (I-IX классы) – 364 чел., в возрасте 16-17 лет (X-XI классы) – 30 чел. Нормативная обеспеченность мест в школах для учащихся I-IX классов должна составлять</w:t>
      </w:r>
      <w:proofErr w:type="gramEnd"/>
      <w:r w:rsidRPr="000D0BF6">
        <w:rPr>
          <w:rFonts w:ascii="Times New Roman" w:hAnsi="Times New Roman" w:cs="Times New Roman"/>
          <w:sz w:val="28"/>
          <w:szCs w:val="28"/>
        </w:rPr>
        <w:t xml:space="preserve"> 100%, для учащихся X-XI классов – 75%. Уровень охвата населения дошкольными учреждениями составляет 70%, </w:t>
      </w:r>
      <w:proofErr w:type="spellStart"/>
      <w:r w:rsidRPr="000D0BF6">
        <w:rPr>
          <w:rFonts w:ascii="Times New Roman" w:hAnsi="Times New Roman" w:cs="Times New Roman"/>
          <w:sz w:val="28"/>
          <w:szCs w:val="28"/>
        </w:rPr>
        <w:t>среднеобразовательными</w:t>
      </w:r>
      <w:proofErr w:type="spellEnd"/>
      <w:r w:rsidRPr="000D0BF6">
        <w:rPr>
          <w:rFonts w:ascii="Times New Roman" w:hAnsi="Times New Roman" w:cs="Times New Roman"/>
          <w:sz w:val="28"/>
          <w:szCs w:val="28"/>
        </w:rPr>
        <w:t xml:space="preserve"> учреждениями — 100%.</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Учитывая прогнозируемый в ближайшие годы рост рождаемости, проблема нехватки детских дошкольных учреждений может стать для поселения решающей в сфере образования. Её решение требует пересмотра существующей сети дошкольных и школьных учреждений со строительством дополнительных мощностей. Согласно проведенному прогнозу численности населения количество детей, дошкольного и школьного возраста к расчетному сроку увеличится как в численном, так и в процентном выражении.</w:t>
      </w: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Таблица 9.</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Прогнозная оценка численности детей дошкольного (1-6 лет) и школьного возраста (7-17 лет) в МО Сергиевское сельское поселение.</w:t>
      </w:r>
    </w:p>
    <w:p w:rsidR="000D0BF6" w:rsidRPr="000D0BF6" w:rsidRDefault="000D0BF6" w:rsidP="000D0BF6">
      <w:pPr>
        <w:jc w:val="both"/>
        <w:rPr>
          <w:rFonts w:ascii="Times New Roman" w:hAnsi="Times New Roman" w:cs="Times New Roman"/>
          <w:sz w:val="28"/>
          <w:szCs w:val="28"/>
        </w:rPr>
      </w:pPr>
    </w:p>
    <w:tbl>
      <w:tblPr>
        <w:tblW w:w="0" w:type="auto"/>
        <w:tblInd w:w="-25" w:type="dxa"/>
        <w:tblLayout w:type="fixed"/>
        <w:tblLook w:val="0000"/>
      </w:tblPr>
      <w:tblGrid>
        <w:gridCol w:w="1134"/>
        <w:gridCol w:w="2771"/>
        <w:gridCol w:w="1587"/>
        <w:gridCol w:w="2789"/>
        <w:gridCol w:w="1623"/>
      </w:tblGrid>
      <w:tr w:rsidR="000D0BF6" w:rsidRPr="000D0BF6" w:rsidTr="00BB759C">
        <w:tc>
          <w:tcPr>
            <w:tcW w:w="1134" w:type="dxa"/>
            <w:tcBorders>
              <w:top w:val="single" w:sz="4" w:space="0" w:color="000000"/>
              <w:left w:val="single" w:sz="4" w:space="0" w:color="000000"/>
              <w:bottom w:val="single" w:sz="4" w:space="0" w:color="000000"/>
            </w:tcBorders>
            <w:shd w:val="clear" w:color="auto" w:fill="DDDDDD"/>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Годы</w:t>
            </w:r>
          </w:p>
        </w:tc>
        <w:tc>
          <w:tcPr>
            <w:tcW w:w="2771" w:type="dxa"/>
            <w:tcBorders>
              <w:top w:val="single" w:sz="4" w:space="0" w:color="000000"/>
              <w:left w:val="single" w:sz="4" w:space="0" w:color="000000"/>
              <w:bottom w:val="single" w:sz="4" w:space="0" w:color="000000"/>
            </w:tcBorders>
            <w:shd w:val="clear" w:color="auto" w:fill="DDDDDD"/>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Количество лиц дошкольного (1-6 лет) возраста, чел.</w:t>
            </w:r>
          </w:p>
        </w:tc>
        <w:tc>
          <w:tcPr>
            <w:tcW w:w="1587" w:type="dxa"/>
            <w:tcBorders>
              <w:top w:val="single" w:sz="4" w:space="0" w:color="000000"/>
              <w:left w:val="single" w:sz="4" w:space="0" w:color="000000"/>
              <w:bottom w:val="single" w:sz="4" w:space="0" w:color="000000"/>
            </w:tcBorders>
            <w:shd w:val="clear" w:color="auto" w:fill="DDDDDD"/>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 от всего населения</w:t>
            </w:r>
          </w:p>
        </w:tc>
        <w:tc>
          <w:tcPr>
            <w:tcW w:w="2789" w:type="dxa"/>
            <w:tcBorders>
              <w:top w:val="single" w:sz="4" w:space="0" w:color="000000"/>
              <w:left w:val="single" w:sz="4" w:space="0" w:color="000000"/>
              <w:bottom w:val="single" w:sz="4" w:space="0" w:color="000000"/>
            </w:tcBorders>
            <w:shd w:val="clear" w:color="auto" w:fill="DDDDDD"/>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Количество лиц школьного (7-17 лет) возраста, чел.</w:t>
            </w:r>
          </w:p>
        </w:tc>
        <w:tc>
          <w:tcPr>
            <w:tcW w:w="1623"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 от всего населения</w:t>
            </w:r>
          </w:p>
        </w:tc>
      </w:tr>
      <w:tr w:rsidR="000D0BF6" w:rsidRPr="000D0BF6" w:rsidTr="00BB759C">
        <w:trPr>
          <w:trHeight w:val="442"/>
        </w:trPr>
        <w:tc>
          <w:tcPr>
            <w:tcW w:w="1134"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2016</w:t>
            </w:r>
          </w:p>
        </w:tc>
        <w:tc>
          <w:tcPr>
            <w:tcW w:w="277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275</w:t>
            </w:r>
          </w:p>
        </w:tc>
        <w:tc>
          <w:tcPr>
            <w:tcW w:w="158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6,7</w:t>
            </w:r>
          </w:p>
        </w:tc>
        <w:tc>
          <w:tcPr>
            <w:tcW w:w="2789"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494</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12,0</w:t>
            </w:r>
          </w:p>
        </w:tc>
      </w:tr>
      <w:tr w:rsidR="000D0BF6" w:rsidRPr="000D0BF6" w:rsidTr="00BB759C">
        <w:tc>
          <w:tcPr>
            <w:tcW w:w="1134"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2020</w:t>
            </w:r>
          </w:p>
        </w:tc>
        <w:tc>
          <w:tcPr>
            <w:tcW w:w="277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300</w:t>
            </w:r>
          </w:p>
        </w:tc>
        <w:tc>
          <w:tcPr>
            <w:tcW w:w="158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7,2</w:t>
            </w:r>
          </w:p>
        </w:tc>
        <w:tc>
          <w:tcPr>
            <w:tcW w:w="2789"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599</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14,4</w:t>
            </w:r>
          </w:p>
        </w:tc>
      </w:tr>
      <w:tr w:rsidR="000D0BF6" w:rsidRPr="000D0BF6" w:rsidTr="00BB759C">
        <w:tc>
          <w:tcPr>
            <w:tcW w:w="1134"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2030</w:t>
            </w:r>
          </w:p>
        </w:tc>
        <w:tc>
          <w:tcPr>
            <w:tcW w:w="277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393</w:t>
            </w:r>
          </w:p>
        </w:tc>
        <w:tc>
          <w:tcPr>
            <w:tcW w:w="158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9,3</w:t>
            </w:r>
          </w:p>
        </w:tc>
        <w:tc>
          <w:tcPr>
            <w:tcW w:w="2789"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596</w:t>
            </w:r>
          </w:p>
        </w:tc>
        <w:tc>
          <w:tcPr>
            <w:tcW w:w="1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14,1</w:t>
            </w:r>
          </w:p>
        </w:tc>
      </w:tr>
    </w:tbl>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Развитие образования на расчетную перспективу останется приоритетным для поселения. Однако</w:t>
      </w:r>
      <w:proofErr w:type="gramStart"/>
      <w:r w:rsidRPr="000D0BF6">
        <w:rPr>
          <w:rFonts w:ascii="Times New Roman" w:hAnsi="Times New Roman" w:cs="Times New Roman"/>
          <w:sz w:val="28"/>
          <w:szCs w:val="28"/>
        </w:rPr>
        <w:t>,</w:t>
      </w:r>
      <w:proofErr w:type="gramEnd"/>
      <w:r w:rsidRPr="000D0BF6">
        <w:rPr>
          <w:rFonts w:ascii="Times New Roman" w:hAnsi="Times New Roman" w:cs="Times New Roman"/>
          <w:sz w:val="28"/>
          <w:szCs w:val="28"/>
        </w:rPr>
        <w:t xml:space="preserve"> существующая сеть дошкольного и школьного образования требует оптимизации и строительства дополнительных мощностей.</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Культура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lastRenderedPageBreak/>
        <w:tab/>
        <w:t>Учреждения культуры проектируемой территории представлены 2 клубными учреждения общей вместимостью 100 мест и 2 сельскими библиотеками вместимостью 40 мест.</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Библиотечный фонд библиотеки составляет 25,677 тыс. экземпляров.</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Существующие учреждения культуры и искусства в полной мере удовлетворяют </w:t>
      </w:r>
      <w:proofErr w:type="gramStart"/>
      <w:r w:rsidRPr="000D0BF6">
        <w:rPr>
          <w:rFonts w:ascii="Times New Roman" w:hAnsi="Times New Roman" w:cs="Times New Roman"/>
          <w:sz w:val="28"/>
          <w:szCs w:val="28"/>
        </w:rPr>
        <w:t>потребностям</w:t>
      </w:r>
      <w:proofErr w:type="gramEnd"/>
      <w:r w:rsidRPr="000D0BF6">
        <w:rPr>
          <w:rFonts w:ascii="Times New Roman" w:hAnsi="Times New Roman" w:cs="Times New Roman"/>
          <w:sz w:val="28"/>
          <w:szCs w:val="28"/>
        </w:rPr>
        <w:t xml:space="preserve"> как существующего населения, так и проектного населения.</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В поселении ведется работа по обеспечению жителей услугами  организаций культуры. Дома культуры активно сотрудничают с администрацией поселения, отделением социальной защиты населения, с детскими дошкольными учреждениями, школами и предприятиями. Уделяется особое внимание работе по пропаганде ведения здорового образа жизни среди молодежи.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Дом культуры планирует свою работу, руководствуясь федеральными законами, постановлением и распоряжением Правительства  Краснодарского  края поручениями и распоряжениями Губернатора Краснодарского края.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Работа учреждения культуры ведется по следующим направлениям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 развитие </w:t>
      </w:r>
      <w:proofErr w:type="spellStart"/>
      <w:r w:rsidRPr="000D0BF6">
        <w:rPr>
          <w:rFonts w:ascii="Times New Roman" w:hAnsi="Times New Roman" w:cs="Times New Roman"/>
          <w:sz w:val="28"/>
          <w:szCs w:val="28"/>
        </w:rPr>
        <w:t>культуротворческой</w:t>
      </w:r>
      <w:proofErr w:type="spellEnd"/>
      <w:r w:rsidRPr="000D0BF6">
        <w:rPr>
          <w:rFonts w:ascii="Times New Roman" w:hAnsi="Times New Roman" w:cs="Times New Roman"/>
          <w:sz w:val="28"/>
          <w:szCs w:val="28"/>
        </w:rPr>
        <w:t xml:space="preserve"> деятельности населения;</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 военно-патриотическое воспитание и оборонно-массовая работа;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активизация работы по месту жительства. Благотворительная деятельность для социально-незащищенных слоев;</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спортивно-оздоровительная работа;</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учебно-воспитательная работа;</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организация работы с детьми и подростками</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возрождение, сохранение и развитие традиционной казачьей культуры;</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 инновационные формы творческой деятельности;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изучение, распространение и пропаганда кубанских народных промыслов.</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Организацию библиотечного обслуживания населения на территории поселения осуществляют 2 библиотеки. К услугам читателей представлен многопрофильный книжный фонд, система каталогов и картотек, проводятся </w:t>
      </w:r>
      <w:r w:rsidRPr="000D0BF6">
        <w:rPr>
          <w:rFonts w:ascii="Times New Roman" w:hAnsi="Times New Roman" w:cs="Times New Roman"/>
          <w:sz w:val="28"/>
          <w:szCs w:val="28"/>
        </w:rPr>
        <w:lastRenderedPageBreak/>
        <w:t xml:space="preserve">разнообразные мероприятия, литературные праздники, вечера, книжные выставки различной тематики. Для читателей старшего возраста работают литературные клубы. Сергиевская сельская библиотека для пользования жителей подключена к сети Интернет. Все библиотеки телефонизированы.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В планы работ библиотек на 2017 год включены мероприятия, направленные на знакомство с историей края, района, поселения в дореволюционный период и период Великой Отечественной войны, совместные мероприятия с детскими садами и школами.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r>
      <w:r w:rsidRPr="000D0BF6">
        <w:rPr>
          <w:rFonts w:ascii="Times New Roman" w:hAnsi="Times New Roman" w:cs="Times New Roman"/>
          <w:sz w:val="28"/>
          <w:szCs w:val="28"/>
        </w:rPr>
        <w:tab/>
        <w:t xml:space="preserve">Наряду с положительными моментами, в организации </w:t>
      </w:r>
      <w:proofErr w:type="spellStart"/>
      <w:r w:rsidRPr="000D0BF6">
        <w:rPr>
          <w:rFonts w:ascii="Times New Roman" w:hAnsi="Times New Roman" w:cs="Times New Roman"/>
          <w:sz w:val="28"/>
          <w:szCs w:val="28"/>
        </w:rPr>
        <w:t>культурно-досуговой</w:t>
      </w:r>
      <w:proofErr w:type="spellEnd"/>
      <w:r w:rsidRPr="000D0BF6">
        <w:rPr>
          <w:rFonts w:ascii="Times New Roman" w:hAnsi="Times New Roman" w:cs="Times New Roman"/>
          <w:sz w:val="28"/>
          <w:szCs w:val="28"/>
        </w:rPr>
        <w:t xml:space="preserve"> жизни поселения, огромным минусом является отсутствие на территории станицы Сергиевской полноценного здания дома культуры. В настоящее время администрацией поселения ведется активная работа по подготовке проектно сметной документации на строительство полноценного дома культуры. Определено место строительства, внесены соответствующие изменения в Правила землепользования и застройки Сергиевского сельского поселения, подготовлено техническое задание для разработки ПСД.</w:t>
      </w:r>
    </w:p>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center"/>
        <w:rPr>
          <w:rFonts w:ascii="Times New Roman" w:hAnsi="Times New Roman" w:cs="Times New Roman"/>
          <w:i/>
          <w:sz w:val="28"/>
          <w:szCs w:val="28"/>
        </w:rPr>
      </w:pPr>
      <w:r w:rsidRPr="000D0BF6">
        <w:rPr>
          <w:rFonts w:ascii="Times New Roman" w:hAnsi="Times New Roman" w:cs="Times New Roman"/>
          <w:i/>
          <w:sz w:val="28"/>
          <w:szCs w:val="28"/>
        </w:rPr>
        <w:t>Физическая культура и спорт</w:t>
      </w:r>
    </w:p>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Сеть физкультурно-спортивных объектов в Сергиевском сельском поселении представляет собой систему, состоящую из 3 объектов физической культуры и спорта — сооружений общеобразовательных учреждений и объектов сети общего пользования, в том числе:</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-1 спортивный зал;</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-1 футбольное поле;</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-1 спортивная площадка;</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lastRenderedPageBreak/>
        <w:t>Некоторые из обозначенных спортивных объектов нуждаются в модернизации, реконструкции, укреплении и оснащении, их количественный состав не в состоянии обеспечить потребности населения муниципального образования.</w:t>
      </w:r>
    </w:p>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center"/>
        <w:rPr>
          <w:rFonts w:ascii="Times New Roman" w:hAnsi="Times New Roman" w:cs="Times New Roman"/>
          <w:i/>
          <w:sz w:val="28"/>
          <w:szCs w:val="28"/>
        </w:rPr>
      </w:pPr>
      <w:r w:rsidRPr="000D0BF6">
        <w:rPr>
          <w:rFonts w:ascii="Times New Roman" w:hAnsi="Times New Roman" w:cs="Times New Roman"/>
          <w:i/>
          <w:sz w:val="28"/>
          <w:szCs w:val="28"/>
        </w:rPr>
        <w:t>Рост численности населения</w:t>
      </w:r>
    </w:p>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Проект принимает за основу определения перспективной численности населения неизбежность правительственных и прочих мероприятий, направленных на повышение рождаемости и общее улучшение демографической обстановки.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Население Сергиевского сельского поселения характеризуется его преимущественным размещением в административном центре </w:t>
      </w:r>
      <w:proofErr w:type="spellStart"/>
      <w:r w:rsidRPr="000D0BF6">
        <w:rPr>
          <w:rFonts w:ascii="Times New Roman" w:hAnsi="Times New Roman" w:cs="Times New Roman"/>
          <w:sz w:val="28"/>
          <w:szCs w:val="28"/>
        </w:rPr>
        <w:t>ст-це</w:t>
      </w:r>
      <w:proofErr w:type="spellEnd"/>
      <w:r w:rsidRPr="000D0BF6">
        <w:rPr>
          <w:rFonts w:ascii="Times New Roman" w:hAnsi="Times New Roman" w:cs="Times New Roman"/>
          <w:sz w:val="28"/>
          <w:szCs w:val="28"/>
        </w:rPr>
        <w:t xml:space="preserve"> Сергиевской (77,5%). Средняя плотность земель населенных пунктов в Сергиевском сельском поселения составляет 5 чел/</w:t>
      </w:r>
      <w:proofErr w:type="gramStart"/>
      <w:r w:rsidRPr="000D0BF6">
        <w:rPr>
          <w:rFonts w:ascii="Times New Roman" w:hAnsi="Times New Roman" w:cs="Times New Roman"/>
          <w:sz w:val="28"/>
          <w:szCs w:val="28"/>
        </w:rPr>
        <w:t>га</w:t>
      </w:r>
      <w:proofErr w:type="gramEnd"/>
      <w:r w:rsidRPr="000D0BF6">
        <w:rPr>
          <w:rFonts w:ascii="Times New Roman" w:hAnsi="Times New Roman" w:cs="Times New Roman"/>
          <w:sz w:val="28"/>
          <w:szCs w:val="28"/>
        </w:rPr>
        <w:t xml:space="preserve">.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Численность постоянного населения Сергиевского сельского поселения на 01.01.2016 года составляет   4101 человек, это 4,8 % от численности Кореновского района.</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Половозрастной состав населения Сергиевского поселения представлен следующим образом:</w:t>
      </w: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Таблица 10.</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Возрастная структура Сергиевского сельского поселения</w:t>
      </w:r>
    </w:p>
    <w:tbl>
      <w:tblPr>
        <w:tblW w:w="0" w:type="auto"/>
        <w:tblInd w:w="84" w:type="dxa"/>
        <w:tblLayout w:type="fixed"/>
        <w:tblLook w:val="0000"/>
      </w:tblPr>
      <w:tblGrid>
        <w:gridCol w:w="4252"/>
        <w:gridCol w:w="3117"/>
        <w:gridCol w:w="2037"/>
      </w:tblGrid>
      <w:tr w:rsidR="000D0BF6" w:rsidRPr="000D0BF6" w:rsidTr="00BB759C">
        <w:trPr>
          <w:trHeight w:val="680"/>
        </w:trPr>
        <w:tc>
          <w:tcPr>
            <w:tcW w:w="4252"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Категория населения</w:t>
            </w:r>
          </w:p>
        </w:tc>
        <w:tc>
          <w:tcPr>
            <w:tcW w:w="3117"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Численность, чел.</w:t>
            </w:r>
          </w:p>
        </w:tc>
        <w:tc>
          <w:tcPr>
            <w:tcW w:w="203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Доля, %</w:t>
            </w:r>
          </w:p>
        </w:tc>
      </w:tr>
      <w:tr w:rsidR="000D0BF6" w:rsidRPr="000D0BF6" w:rsidTr="00BB759C">
        <w:trPr>
          <w:trHeight w:val="454"/>
        </w:trPr>
        <w:tc>
          <w:tcPr>
            <w:tcW w:w="4252"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моложе трудоспособного возраста</w:t>
            </w:r>
          </w:p>
        </w:tc>
        <w:tc>
          <w:tcPr>
            <w:tcW w:w="3117"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795</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w:t>
            </w:r>
          </w:p>
        </w:tc>
      </w:tr>
      <w:tr w:rsidR="000D0BF6" w:rsidRPr="000D0BF6" w:rsidTr="00BB759C">
        <w:trPr>
          <w:trHeight w:val="454"/>
        </w:trPr>
        <w:tc>
          <w:tcPr>
            <w:tcW w:w="4252"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трудоспособного возраста</w:t>
            </w:r>
          </w:p>
        </w:tc>
        <w:tc>
          <w:tcPr>
            <w:tcW w:w="3117"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2140</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52</w:t>
            </w:r>
          </w:p>
        </w:tc>
      </w:tr>
      <w:tr w:rsidR="000D0BF6" w:rsidRPr="000D0BF6" w:rsidTr="00BB759C">
        <w:trPr>
          <w:trHeight w:val="454"/>
        </w:trPr>
        <w:tc>
          <w:tcPr>
            <w:tcW w:w="4252"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старше трудоспособного возраста</w:t>
            </w:r>
          </w:p>
        </w:tc>
        <w:tc>
          <w:tcPr>
            <w:tcW w:w="3117"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1166</w:t>
            </w:r>
          </w:p>
        </w:tc>
        <w:tc>
          <w:tcPr>
            <w:tcW w:w="20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28</w:t>
            </w:r>
          </w:p>
        </w:tc>
      </w:tr>
      <w:tr w:rsidR="000D0BF6" w:rsidRPr="000D0BF6" w:rsidTr="00BB759C">
        <w:trPr>
          <w:trHeight w:val="454"/>
        </w:trPr>
        <w:tc>
          <w:tcPr>
            <w:tcW w:w="4252" w:type="dxa"/>
            <w:tcBorders>
              <w:top w:val="single" w:sz="4" w:space="0" w:color="000000"/>
              <w:left w:val="single" w:sz="4" w:space="0" w:color="000000"/>
              <w:bottom w:val="single" w:sz="4" w:space="0" w:color="000000"/>
            </w:tcBorders>
            <w:shd w:val="clear" w:color="auto" w:fill="F2F2F2"/>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Всего</w:t>
            </w:r>
          </w:p>
        </w:tc>
        <w:tc>
          <w:tcPr>
            <w:tcW w:w="3117" w:type="dxa"/>
            <w:tcBorders>
              <w:top w:val="single" w:sz="4" w:space="0" w:color="000000"/>
              <w:left w:val="single" w:sz="4" w:space="0" w:color="000000"/>
              <w:bottom w:val="single" w:sz="4" w:space="0" w:color="000000"/>
            </w:tcBorders>
            <w:shd w:val="clear" w:color="auto" w:fill="F2F2F2"/>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4101</w:t>
            </w:r>
          </w:p>
        </w:tc>
        <w:tc>
          <w:tcPr>
            <w:tcW w:w="203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100</w:t>
            </w:r>
          </w:p>
        </w:tc>
      </w:tr>
    </w:tbl>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Таблица 11.</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Возрастные группы населения Сергиевского сельского поселения</w:t>
      </w:r>
    </w:p>
    <w:tbl>
      <w:tblPr>
        <w:tblW w:w="0" w:type="auto"/>
        <w:tblInd w:w="84" w:type="dxa"/>
        <w:tblLayout w:type="fixed"/>
        <w:tblLook w:val="0000"/>
      </w:tblPr>
      <w:tblGrid>
        <w:gridCol w:w="4253"/>
        <w:gridCol w:w="3117"/>
        <w:gridCol w:w="2178"/>
      </w:tblGrid>
      <w:tr w:rsidR="000D0BF6" w:rsidRPr="000D0BF6" w:rsidTr="00BB759C">
        <w:trPr>
          <w:trHeight w:val="454"/>
        </w:trPr>
        <w:tc>
          <w:tcPr>
            <w:tcW w:w="4253"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Возрастная группа</w:t>
            </w:r>
          </w:p>
        </w:tc>
        <w:tc>
          <w:tcPr>
            <w:tcW w:w="3117"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Численность группы на 01.01.2016, чел.</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Удельный вес, %</w:t>
            </w:r>
          </w:p>
        </w:tc>
      </w:tr>
      <w:tr w:rsidR="000D0BF6" w:rsidRPr="000D0BF6" w:rsidTr="00BB759C">
        <w:trPr>
          <w:trHeight w:val="340"/>
        </w:trPr>
        <w:tc>
          <w:tcPr>
            <w:tcW w:w="4253"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до 1 года</w:t>
            </w:r>
          </w:p>
        </w:tc>
        <w:tc>
          <w:tcPr>
            <w:tcW w:w="311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67</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1,6</w:t>
            </w:r>
          </w:p>
        </w:tc>
      </w:tr>
      <w:tr w:rsidR="000D0BF6" w:rsidRPr="000D0BF6" w:rsidTr="00BB759C">
        <w:trPr>
          <w:trHeight w:val="340"/>
        </w:trPr>
        <w:tc>
          <w:tcPr>
            <w:tcW w:w="4253"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- 1-6 лет</w:t>
            </w:r>
          </w:p>
        </w:tc>
        <w:tc>
          <w:tcPr>
            <w:tcW w:w="311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275</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6,6</w:t>
            </w:r>
          </w:p>
        </w:tc>
      </w:tr>
      <w:tr w:rsidR="000D0BF6" w:rsidRPr="000D0BF6" w:rsidTr="00BB759C">
        <w:trPr>
          <w:trHeight w:val="340"/>
        </w:trPr>
        <w:tc>
          <w:tcPr>
            <w:tcW w:w="4253"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- 7-10 лет</w:t>
            </w:r>
          </w:p>
        </w:tc>
        <w:tc>
          <w:tcPr>
            <w:tcW w:w="311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199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4,9</w:t>
            </w:r>
          </w:p>
        </w:tc>
      </w:tr>
      <w:tr w:rsidR="000D0BF6" w:rsidRPr="000D0BF6" w:rsidTr="00BB759C">
        <w:trPr>
          <w:trHeight w:val="340"/>
        </w:trPr>
        <w:tc>
          <w:tcPr>
            <w:tcW w:w="4253"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- 11-15 лет</w:t>
            </w:r>
          </w:p>
        </w:tc>
        <w:tc>
          <w:tcPr>
            <w:tcW w:w="311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219</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5,3</w:t>
            </w:r>
          </w:p>
        </w:tc>
      </w:tr>
      <w:tr w:rsidR="000D0BF6" w:rsidRPr="000D0BF6" w:rsidTr="00BB759C">
        <w:trPr>
          <w:trHeight w:val="340"/>
        </w:trPr>
        <w:tc>
          <w:tcPr>
            <w:tcW w:w="4253"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- 16-17 лет</w:t>
            </w:r>
          </w:p>
        </w:tc>
        <w:tc>
          <w:tcPr>
            <w:tcW w:w="311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76</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1,9</w:t>
            </w:r>
          </w:p>
        </w:tc>
      </w:tr>
      <w:tr w:rsidR="000D0BF6" w:rsidRPr="000D0BF6" w:rsidTr="00BB759C">
        <w:trPr>
          <w:trHeight w:val="340"/>
        </w:trPr>
        <w:tc>
          <w:tcPr>
            <w:tcW w:w="4253"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- 7-17 лет</w:t>
            </w:r>
          </w:p>
        </w:tc>
        <w:tc>
          <w:tcPr>
            <w:tcW w:w="311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494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w:t>
            </w:r>
          </w:p>
        </w:tc>
      </w:tr>
      <w:tr w:rsidR="000D0BF6" w:rsidRPr="000D0BF6" w:rsidTr="00BB759C">
        <w:trPr>
          <w:trHeight w:val="340"/>
        </w:trPr>
        <w:tc>
          <w:tcPr>
            <w:tcW w:w="4253"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с18 лет и старше</w:t>
            </w:r>
          </w:p>
        </w:tc>
        <w:tc>
          <w:tcPr>
            <w:tcW w:w="311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2314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56,4</w:t>
            </w:r>
          </w:p>
        </w:tc>
      </w:tr>
      <w:tr w:rsidR="000D0BF6" w:rsidRPr="000D0BF6" w:rsidTr="00BB759C">
        <w:trPr>
          <w:trHeight w:val="340"/>
        </w:trPr>
        <w:tc>
          <w:tcPr>
            <w:tcW w:w="4253"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с 60 лет и старше</w:t>
            </w:r>
          </w:p>
        </w:tc>
        <w:tc>
          <w:tcPr>
            <w:tcW w:w="311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954</w:t>
            </w:r>
          </w:p>
        </w:tc>
        <w:tc>
          <w:tcPr>
            <w:tcW w:w="21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23,3</w:t>
            </w:r>
          </w:p>
        </w:tc>
      </w:tr>
    </w:tbl>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Основываясь на вышеперечисленные коэффициенты демографической и миграционной </w:t>
      </w:r>
      <w:proofErr w:type="gramStart"/>
      <w:r w:rsidRPr="000D0BF6">
        <w:rPr>
          <w:rFonts w:ascii="Times New Roman" w:hAnsi="Times New Roman" w:cs="Times New Roman"/>
          <w:sz w:val="28"/>
          <w:szCs w:val="28"/>
        </w:rPr>
        <w:t>активности</w:t>
      </w:r>
      <w:proofErr w:type="gramEnd"/>
      <w:r w:rsidRPr="000D0BF6">
        <w:rPr>
          <w:rFonts w:ascii="Times New Roman" w:hAnsi="Times New Roman" w:cs="Times New Roman"/>
          <w:sz w:val="28"/>
          <w:szCs w:val="28"/>
        </w:rPr>
        <w:t xml:space="preserve"> были определены и рассчитаны значения основных показателей, характеризующих тенденции естественного и миграционного движения населения на расчетный срок до 2030 года. </w:t>
      </w: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Таблица 12.</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Основные тенденции естественного и миграционного движения населения</w:t>
      </w:r>
    </w:p>
    <w:tbl>
      <w:tblPr>
        <w:tblW w:w="0" w:type="auto"/>
        <w:tblInd w:w="68" w:type="dxa"/>
        <w:tblLayout w:type="fixed"/>
        <w:tblLook w:val="0000"/>
      </w:tblPr>
      <w:tblGrid>
        <w:gridCol w:w="5265"/>
        <w:gridCol w:w="915"/>
        <w:gridCol w:w="1230"/>
        <w:gridCol w:w="990"/>
        <w:gridCol w:w="1021"/>
      </w:tblGrid>
      <w:tr w:rsidR="000D0BF6" w:rsidRPr="000D0BF6" w:rsidTr="00BB759C">
        <w:trPr>
          <w:trHeight w:val="624"/>
        </w:trPr>
        <w:tc>
          <w:tcPr>
            <w:tcW w:w="5265"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Наименование показателя</w:t>
            </w:r>
          </w:p>
        </w:tc>
        <w:tc>
          <w:tcPr>
            <w:tcW w:w="915"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2017</w:t>
            </w:r>
          </w:p>
        </w:tc>
        <w:tc>
          <w:tcPr>
            <w:tcW w:w="1230"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2018-2021</w:t>
            </w:r>
          </w:p>
        </w:tc>
        <w:tc>
          <w:tcPr>
            <w:tcW w:w="990"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2021-2025</w:t>
            </w:r>
          </w:p>
        </w:tc>
        <w:tc>
          <w:tcPr>
            <w:tcW w:w="10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2026-2031</w:t>
            </w:r>
          </w:p>
        </w:tc>
      </w:tr>
      <w:tr w:rsidR="000D0BF6" w:rsidRPr="000D0BF6" w:rsidTr="00BB759C">
        <w:trPr>
          <w:trHeight w:val="454"/>
        </w:trPr>
        <w:tc>
          <w:tcPr>
            <w:tcW w:w="5265"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Рождаемость, чел. на 1000 населения</w:t>
            </w:r>
          </w:p>
        </w:tc>
        <w:tc>
          <w:tcPr>
            <w:tcW w:w="915"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w:t>
            </w:r>
          </w:p>
        </w:tc>
        <w:tc>
          <w:tcPr>
            <w:tcW w:w="1230"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w:t>
            </w:r>
          </w:p>
        </w:tc>
        <w:tc>
          <w:tcPr>
            <w:tcW w:w="990"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w:t>
            </w:r>
          </w:p>
        </w:tc>
      </w:tr>
      <w:tr w:rsidR="000D0BF6" w:rsidRPr="000D0BF6" w:rsidTr="00BB759C">
        <w:trPr>
          <w:trHeight w:val="454"/>
        </w:trPr>
        <w:tc>
          <w:tcPr>
            <w:tcW w:w="5265"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Смертность, чел. на 1000 населения</w:t>
            </w:r>
          </w:p>
        </w:tc>
        <w:tc>
          <w:tcPr>
            <w:tcW w:w="915"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16</w:t>
            </w:r>
          </w:p>
        </w:tc>
        <w:tc>
          <w:tcPr>
            <w:tcW w:w="1230"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w:t>
            </w:r>
          </w:p>
        </w:tc>
        <w:tc>
          <w:tcPr>
            <w:tcW w:w="990"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13</w:t>
            </w:r>
          </w:p>
        </w:tc>
        <w:tc>
          <w:tcPr>
            <w:tcW w:w="1021" w:type="dxa"/>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w:t>
            </w:r>
          </w:p>
        </w:tc>
      </w:tr>
      <w:tr w:rsidR="000D0BF6" w:rsidRPr="000D0BF6" w:rsidTr="00BB759C">
        <w:trPr>
          <w:trHeight w:val="454"/>
        </w:trPr>
        <w:tc>
          <w:tcPr>
            <w:tcW w:w="5265"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Естественный прирост, чел. на 1000 населения</w:t>
            </w:r>
          </w:p>
        </w:tc>
        <w:tc>
          <w:tcPr>
            <w:tcW w:w="915"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w:t>
            </w:r>
          </w:p>
        </w:tc>
        <w:tc>
          <w:tcPr>
            <w:tcW w:w="1230"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w:t>
            </w:r>
          </w:p>
        </w:tc>
        <w:tc>
          <w:tcPr>
            <w:tcW w:w="990"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w:t>
            </w:r>
          </w:p>
        </w:tc>
        <w:tc>
          <w:tcPr>
            <w:tcW w:w="1021" w:type="dxa"/>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r>
      <w:tr w:rsidR="000D0BF6" w:rsidRPr="000D0BF6" w:rsidTr="00BB759C">
        <w:trPr>
          <w:trHeight w:val="454"/>
        </w:trPr>
        <w:tc>
          <w:tcPr>
            <w:tcW w:w="5265"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Миграционный прирост, чел. на 1000 населения</w:t>
            </w:r>
          </w:p>
        </w:tc>
        <w:tc>
          <w:tcPr>
            <w:tcW w:w="915"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21</w:t>
            </w:r>
          </w:p>
        </w:tc>
        <w:tc>
          <w:tcPr>
            <w:tcW w:w="1230"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22</w:t>
            </w:r>
          </w:p>
        </w:tc>
        <w:tc>
          <w:tcPr>
            <w:tcW w:w="990"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25</w:t>
            </w:r>
          </w:p>
        </w:tc>
        <w:tc>
          <w:tcPr>
            <w:tcW w:w="1021" w:type="dxa"/>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22</w:t>
            </w:r>
          </w:p>
        </w:tc>
      </w:tr>
    </w:tbl>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lastRenderedPageBreak/>
        <w:t xml:space="preserve">На основе существующих и заложенных тенденций демографической и миграционной активности были определены половозрастные изменения в структуре населения на перспективу, в результате которых была получена проектная возрастная структура населения Сергиевского сельского поселения на расчетный срок до 2031 года. </w:t>
      </w: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Таблица 13.</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Прогноз динамики возрастной структуры населения</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Сергиевского сельского поселения</w:t>
      </w:r>
    </w:p>
    <w:tbl>
      <w:tblPr>
        <w:tblW w:w="0" w:type="auto"/>
        <w:tblInd w:w="68" w:type="dxa"/>
        <w:tblLayout w:type="fixed"/>
        <w:tblLook w:val="0000"/>
      </w:tblPr>
      <w:tblGrid>
        <w:gridCol w:w="4710"/>
        <w:gridCol w:w="1185"/>
        <w:gridCol w:w="1170"/>
        <w:gridCol w:w="1245"/>
        <w:gridCol w:w="1217"/>
      </w:tblGrid>
      <w:tr w:rsidR="000D0BF6" w:rsidRPr="000D0BF6" w:rsidTr="00BB759C">
        <w:trPr>
          <w:trHeight w:val="624"/>
        </w:trPr>
        <w:tc>
          <w:tcPr>
            <w:tcW w:w="4710"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Возрастная группа населения</w:t>
            </w:r>
          </w:p>
        </w:tc>
        <w:tc>
          <w:tcPr>
            <w:tcW w:w="1185"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2016</w:t>
            </w:r>
          </w:p>
        </w:tc>
        <w:tc>
          <w:tcPr>
            <w:tcW w:w="1170"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2017-2020</w:t>
            </w:r>
          </w:p>
        </w:tc>
        <w:tc>
          <w:tcPr>
            <w:tcW w:w="1245"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2021-2025</w:t>
            </w:r>
          </w:p>
        </w:tc>
        <w:tc>
          <w:tcPr>
            <w:tcW w:w="12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2026-2030</w:t>
            </w:r>
          </w:p>
        </w:tc>
      </w:tr>
      <w:tr w:rsidR="000D0BF6" w:rsidRPr="000D0BF6" w:rsidTr="00BB759C">
        <w:trPr>
          <w:trHeight w:val="397"/>
        </w:trPr>
        <w:tc>
          <w:tcPr>
            <w:tcW w:w="4710"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моложе трудоспособного возраста</w:t>
            </w:r>
          </w:p>
        </w:tc>
        <w:tc>
          <w:tcPr>
            <w:tcW w:w="1185"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795</w:t>
            </w:r>
          </w:p>
        </w:tc>
        <w:tc>
          <w:tcPr>
            <w:tcW w:w="1170"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797</w:t>
            </w:r>
          </w:p>
        </w:tc>
        <w:tc>
          <w:tcPr>
            <w:tcW w:w="1245"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799</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800</w:t>
            </w:r>
          </w:p>
        </w:tc>
      </w:tr>
      <w:tr w:rsidR="000D0BF6" w:rsidRPr="000D0BF6" w:rsidTr="00BB759C">
        <w:trPr>
          <w:trHeight w:val="397"/>
        </w:trPr>
        <w:tc>
          <w:tcPr>
            <w:tcW w:w="4710"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трудоспособного возраста</w:t>
            </w:r>
          </w:p>
        </w:tc>
        <w:tc>
          <w:tcPr>
            <w:tcW w:w="1185"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2140</w:t>
            </w:r>
          </w:p>
        </w:tc>
        <w:tc>
          <w:tcPr>
            <w:tcW w:w="1170"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2145</w:t>
            </w:r>
          </w:p>
        </w:tc>
        <w:tc>
          <w:tcPr>
            <w:tcW w:w="1245"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2146</w:t>
            </w:r>
          </w:p>
        </w:tc>
        <w:tc>
          <w:tcPr>
            <w:tcW w:w="1217" w:type="dxa"/>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2147</w:t>
            </w:r>
          </w:p>
        </w:tc>
      </w:tr>
      <w:tr w:rsidR="000D0BF6" w:rsidRPr="000D0BF6" w:rsidTr="00BB759C">
        <w:trPr>
          <w:trHeight w:val="397"/>
        </w:trPr>
        <w:tc>
          <w:tcPr>
            <w:tcW w:w="4710"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старше трудоспособного возраста</w:t>
            </w:r>
          </w:p>
        </w:tc>
        <w:tc>
          <w:tcPr>
            <w:tcW w:w="1185"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1166</w:t>
            </w:r>
          </w:p>
        </w:tc>
        <w:tc>
          <w:tcPr>
            <w:tcW w:w="1170"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1167</w:t>
            </w:r>
          </w:p>
        </w:tc>
        <w:tc>
          <w:tcPr>
            <w:tcW w:w="1245"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1169</w:t>
            </w:r>
          </w:p>
        </w:tc>
        <w:tc>
          <w:tcPr>
            <w:tcW w:w="1217" w:type="dxa"/>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1152</w:t>
            </w:r>
          </w:p>
        </w:tc>
      </w:tr>
    </w:tbl>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ind w:firstLine="709"/>
        <w:jc w:val="both"/>
        <w:rPr>
          <w:rFonts w:ascii="Times New Roman" w:hAnsi="Times New Roman" w:cs="Times New Roman"/>
          <w:sz w:val="28"/>
          <w:szCs w:val="28"/>
        </w:rPr>
      </w:pPr>
      <w:proofErr w:type="gramStart"/>
      <w:r w:rsidRPr="000D0BF6">
        <w:rPr>
          <w:rFonts w:ascii="Times New Roman" w:hAnsi="Times New Roman" w:cs="Times New Roman"/>
          <w:sz w:val="28"/>
          <w:szCs w:val="28"/>
        </w:rPr>
        <w:t>Основываясь на заложенных тенденциях демографической и миграционной активности была</w:t>
      </w:r>
      <w:proofErr w:type="gramEnd"/>
      <w:r w:rsidRPr="000D0BF6">
        <w:rPr>
          <w:rFonts w:ascii="Times New Roman" w:hAnsi="Times New Roman" w:cs="Times New Roman"/>
          <w:sz w:val="28"/>
          <w:szCs w:val="28"/>
        </w:rPr>
        <w:t xml:space="preserve"> определена проектная численность населения Сергиевского сельского поселения, которая к расчетному сроку составит 4,2 тыс. человек.</w:t>
      </w: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Таблица 14.</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Прогноз численности и возрастной структуры населения Сергиевского сельского поселения.</w:t>
      </w:r>
    </w:p>
    <w:tbl>
      <w:tblPr>
        <w:tblW w:w="0" w:type="auto"/>
        <w:tblInd w:w="68" w:type="dxa"/>
        <w:tblLayout w:type="fixed"/>
        <w:tblLook w:val="0000"/>
      </w:tblPr>
      <w:tblGrid>
        <w:gridCol w:w="4134"/>
        <w:gridCol w:w="1536"/>
        <w:gridCol w:w="1275"/>
        <w:gridCol w:w="1348"/>
        <w:gridCol w:w="1234"/>
      </w:tblGrid>
      <w:tr w:rsidR="000D0BF6" w:rsidRPr="000D0BF6" w:rsidTr="00BB759C">
        <w:trPr>
          <w:trHeight w:val="465"/>
        </w:trPr>
        <w:tc>
          <w:tcPr>
            <w:tcW w:w="4134"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Возрастная группа населения</w:t>
            </w:r>
          </w:p>
        </w:tc>
        <w:tc>
          <w:tcPr>
            <w:tcW w:w="1536"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2017</w:t>
            </w:r>
          </w:p>
        </w:tc>
        <w:tc>
          <w:tcPr>
            <w:tcW w:w="1275"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2021</w:t>
            </w:r>
          </w:p>
        </w:tc>
        <w:tc>
          <w:tcPr>
            <w:tcW w:w="1348"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2026</w:t>
            </w:r>
          </w:p>
        </w:tc>
        <w:tc>
          <w:tcPr>
            <w:tcW w:w="12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2031</w:t>
            </w:r>
          </w:p>
        </w:tc>
      </w:tr>
      <w:tr w:rsidR="000D0BF6" w:rsidRPr="000D0BF6" w:rsidTr="00BB759C">
        <w:trPr>
          <w:trHeight w:val="397"/>
        </w:trPr>
        <w:tc>
          <w:tcPr>
            <w:tcW w:w="4134"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Численность Сергиевского сельского поселения, в том числе по категориям населения:</w:t>
            </w:r>
          </w:p>
        </w:tc>
        <w:tc>
          <w:tcPr>
            <w:tcW w:w="1536"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4101</w:t>
            </w:r>
          </w:p>
        </w:tc>
        <w:tc>
          <w:tcPr>
            <w:tcW w:w="1275"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4109</w:t>
            </w:r>
          </w:p>
        </w:tc>
        <w:tc>
          <w:tcPr>
            <w:tcW w:w="134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4285</w:t>
            </w:r>
          </w:p>
        </w:tc>
        <w:tc>
          <w:tcPr>
            <w:tcW w:w="1234" w:type="dxa"/>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4514</w:t>
            </w:r>
          </w:p>
        </w:tc>
      </w:tr>
      <w:tr w:rsidR="000D0BF6" w:rsidRPr="000D0BF6" w:rsidTr="00BB759C">
        <w:trPr>
          <w:trHeight w:val="397"/>
        </w:trPr>
        <w:tc>
          <w:tcPr>
            <w:tcW w:w="4134"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моложе трудоспособного возраста</w:t>
            </w:r>
          </w:p>
        </w:tc>
        <w:tc>
          <w:tcPr>
            <w:tcW w:w="1536"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795</w:t>
            </w:r>
          </w:p>
        </w:tc>
        <w:tc>
          <w:tcPr>
            <w:tcW w:w="1275"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797</w:t>
            </w:r>
          </w:p>
        </w:tc>
        <w:tc>
          <w:tcPr>
            <w:tcW w:w="134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820</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864</w:t>
            </w:r>
          </w:p>
        </w:tc>
      </w:tr>
      <w:tr w:rsidR="000D0BF6" w:rsidRPr="000D0BF6" w:rsidTr="00BB759C">
        <w:trPr>
          <w:trHeight w:val="397"/>
        </w:trPr>
        <w:tc>
          <w:tcPr>
            <w:tcW w:w="4134"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трудоспособного возраста</w:t>
            </w:r>
          </w:p>
        </w:tc>
        <w:tc>
          <w:tcPr>
            <w:tcW w:w="1536"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2140</w:t>
            </w:r>
          </w:p>
        </w:tc>
        <w:tc>
          <w:tcPr>
            <w:tcW w:w="1275"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2145</w:t>
            </w:r>
          </w:p>
        </w:tc>
        <w:tc>
          <w:tcPr>
            <w:tcW w:w="134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2200</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2320</w:t>
            </w:r>
          </w:p>
        </w:tc>
      </w:tr>
      <w:tr w:rsidR="000D0BF6" w:rsidRPr="000D0BF6" w:rsidTr="00BB759C">
        <w:trPr>
          <w:trHeight w:val="397"/>
        </w:trPr>
        <w:tc>
          <w:tcPr>
            <w:tcW w:w="4134"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старше трудоспособного возраста</w:t>
            </w:r>
          </w:p>
        </w:tc>
        <w:tc>
          <w:tcPr>
            <w:tcW w:w="1536"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1166</w:t>
            </w:r>
          </w:p>
        </w:tc>
        <w:tc>
          <w:tcPr>
            <w:tcW w:w="1275"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1167</w:t>
            </w:r>
          </w:p>
        </w:tc>
        <w:tc>
          <w:tcPr>
            <w:tcW w:w="134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1265</w:t>
            </w:r>
          </w:p>
        </w:tc>
        <w:tc>
          <w:tcPr>
            <w:tcW w:w="1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1330</w:t>
            </w:r>
          </w:p>
        </w:tc>
      </w:tr>
    </w:tbl>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lastRenderedPageBreak/>
        <w:t>Общая численность обучающихся  - 127 человек, в том числе на очной форме обучения 119 студентов. Ощущается недостаток высококвалифицированных  специалистов рабочих профессий и эта проблема, если ее не решать, будет постоянно  усложняться.</w:t>
      </w:r>
    </w:p>
    <w:p w:rsidR="000D0BF6" w:rsidRPr="000D0BF6" w:rsidRDefault="000D0BF6" w:rsidP="000D0BF6">
      <w:pPr>
        <w:ind w:firstLine="709"/>
        <w:jc w:val="both"/>
        <w:rPr>
          <w:rFonts w:ascii="Times New Roman" w:hAnsi="Times New Roman" w:cs="Times New Roman"/>
          <w:sz w:val="28"/>
          <w:szCs w:val="28"/>
        </w:rPr>
      </w:pPr>
      <w:proofErr w:type="gramStart"/>
      <w:r w:rsidRPr="000D0BF6">
        <w:rPr>
          <w:rFonts w:ascii="Times New Roman" w:hAnsi="Times New Roman" w:cs="Times New Roman"/>
          <w:sz w:val="28"/>
          <w:szCs w:val="28"/>
        </w:rPr>
        <w:t xml:space="preserve">Наиболее востребованы на рынке труда  рабочие профессии: тракторист, слесарь, токарь, каменщик, </w:t>
      </w:r>
      <w:proofErr w:type="spellStart"/>
      <w:r w:rsidRPr="000D0BF6">
        <w:rPr>
          <w:rFonts w:ascii="Times New Roman" w:hAnsi="Times New Roman" w:cs="Times New Roman"/>
          <w:sz w:val="28"/>
          <w:szCs w:val="28"/>
        </w:rPr>
        <w:t>электрогазосварщик</w:t>
      </w:r>
      <w:proofErr w:type="spellEnd"/>
      <w:r w:rsidRPr="000D0BF6">
        <w:rPr>
          <w:rFonts w:ascii="Times New Roman" w:hAnsi="Times New Roman" w:cs="Times New Roman"/>
          <w:sz w:val="28"/>
          <w:szCs w:val="28"/>
        </w:rPr>
        <w:t>, плотник, штукатур-маляр, водитель, животновод.</w:t>
      </w:r>
      <w:proofErr w:type="gramEnd"/>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Следующая проблема ― низкая конкурентоспособность на рынке труда отдельных категорий граждан (молодежь без практического опыта работы, женщины, имеющие детей, инвалиды и другие), обусловленная ужесточением требований работодателей к принимаемым на работу гражданам.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К комплексным мерам, направленным на повышение рождаемости, общее улучшение демографической обстановки в соответствии с положениями Концепции демографического развития РФ относятся следующие меры:</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-всестороннее укрепление института семьи как формы гармоничной жизнедеятельности личности;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-улучшение репродуктивного здоровья населения путем совершенствования </w:t>
      </w:r>
      <w:proofErr w:type="gramStart"/>
      <w:r w:rsidRPr="000D0BF6">
        <w:rPr>
          <w:rFonts w:ascii="Times New Roman" w:hAnsi="Times New Roman" w:cs="Times New Roman"/>
          <w:sz w:val="28"/>
          <w:szCs w:val="28"/>
        </w:rPr>
        <w:t>-п</w:t>
      </w:r>
      <w:proofErr w:type="gramEnd"/>
      <w:r w:rsidRPr="000D0BF6">
        <w:rPr>
          <w:rFonts w:ascii="Times New Roman" w:hAnsi="Times New Roman" w:cs="Times New Roman"/>
          <w:sz w:val="28"/>
          <w:szCs w:val="28"/>
        </w:rPr>
        <w:t xml:space="preserve">рофилактической и лечебно-диагностической помощи;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-регулирование миграционных потоков в целях создания действенных механизмов </w:t>
      </w:r>
      <w:proofErr w:type="gramStart"/>
      <w:r w:rsidRPr="000D0BF6">
        <w:rPr>
          <w:rFonts w:ascii="Times New Roman" w:hAnsi="Times New Roman" w:cs="Times New Roman"/>
          <w:sz w:val="28"/>
          <w:szCs w:val="28"/>
        </w:rPr>
        <w:t>-з</w:t>
      </w:r>
      <w:proofErr w:type="gramEnd"/>
      <w:r w:rsidRPr="000D0BF6">
        <w:rPr>
          <w:rFonts w:ascii="Times New Roman" w:hAnsi="Times New Roman" w:cs="Times New Roman"/>
          <w:sz w:val="28"/>
          <w:szCs w:val="28"/>
        </w:rPr>
        <w:t xml:space="preserve">амещения естественной убыли населения Российской Федерации;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-повышение эффективности использования миграционных потоков путем достижения соответствия их объемов, направлений и состава интересам социально-экономического развития Российской Федерации;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Прогнозируется изменение половозрастной структуры населения (ПВС) поселения в период с 2017 по 2031 годы: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-увеличение доли населения моложе трудоспособного возраста на 1,4%;</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-уменьшением доли населения трудоспособного возраста на 0,4%;</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-уменьшением доли населения старше трудоспособного возраста на 1,0%;</w:t>
      </w:r>
    </w:p>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center"/>
        <w:rPr>
          <w:rFonts w:ascii="Times New Roman" w:hAnsi="Times New Roman" w:cs="Times New Roman"/>
          <w:i/>
          <w:sz w:val="28"/>
          <w:szCs w:val="28"/>
        </w:rPr>
      </w:pPr>
      <w:r w:rsidRPr="000D0BF6">
        <w:rPr>
          <w:rFonts w:ascii="Times New Roman" w:hAnsi="Times New Roman" w:cs="Times New Roman"/>
          <w:i/>
          <w:sz w:val="28"/>
          <w:szCs w:val="28"/>
        </w:rPr>
        <w:t>Перспективное строительство</w:t>
      </w:r>
    </w:p>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Развитие функционально-планировочной структуры Сергиевского сельского  поселения носит интенсивный характер и направлено на реализацию природного и антропогенного потенциала территории. </w:t>
      </w:r>
      <w:proofErr w:type="spellStart"/>
      <w:proofErr w:type="gramStart"/>
      <w:r w:rsidRPr="000D0BF6">
        <w:rPr>
          <w:rFonts w:ascii="Times New Roman" w:hAnsi="Times New Roman" w:cs="Times New Roman"/>
          <w:sz w:val="28"/>
          <w:szCs w:val="28"/>
        </w:rPr>
        <w:t>Структуро</w:t>
      </w:r>
      <w:proofErr w:type="spellEnd"/>
      <w:r w:rsidRPr="000D0BF6">
        <w:rPr>
          <w:rFonts w:ascii="Times New Roman" w:hAnsi="Times New Roman" w:cs="Times New Roman"/>
          <w:sz w:val="28"/>
          <w:szCs w:val="28"/>
        </w:rPr>
        <w:t xml:space="preserve"> образующую</w:t>
      </w:r>
      <w:proofErr w:type="gramEnd"/>
      <w:r w:rsidRPr="000D0BF6">
        <w:rPr>
          <w:rFonts w:ascii="Times New Roman" w:hAnsi="Times New Roman" w:cs="Times New Roman"/>
          <w:sz w:val="28"/>
          <w:szCs w:val="28"/>
        </w:rPr>
        <w:t xml:space="preserve"> роль в формировании планировочных осей играет транспортная инфраструктура, а в формировании центров  – максимальная для данной территории плотность размещения функций в сочетании с достигнутым на территории центра функциональным разнообразием, т.е. максимум разнообразия при максимуме плотности.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Одной из планировочных задач регулирования социально-функциональных процессов, происходящих на проектируемой территории, является равномерное освоение территории, создание необходимого уровня обслуживания и занятости.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Сформировано и предоставлено в аренду 5 земельных участков для индивидуального жилищного строительства для граждан имеющих трех и более детей.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Застройка сельского поселения имеет вытянутую линейную планировочную структуру со сложившимся функциональным использованием земель. Жилищное строительство оказывает существенное влияние на формирование </w:t>
      </w:r>
      <w:proofErr w:type="spellStart"/>
      <w:r w:rsidRPr="000D0BF6">
        <w:rPr>
          <w:rFonts w:ascii="Times New Roman" w:hAnsi="Times New Roman" w:cs="Times New Roman"/>
          <w:sz w:val="28"/>
          <w:szCs w:val="28"/>
        </w:rPr>
        <w:t>внутрипоселковой</w:t>
      </w:r>
      <w:proofErr w:type="spellEnd"/>
      <w:r w:rsidRPr="000D0BF6">
        <w:rPr>
          <w:rFonts w:ascii="Times New Roman" w:hAnsi="Times New Roman" w:cs="Times New Roman"/>
          <w:sz w:val="28"/>
          <w:szCs w:val="28"/>
        </w:rPr>
        <w:t xml:space="preserve"> системы расселения, а, следовательно, на изменение числа жителей и потребность в инфраструктурных объектах.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Обеспеченность населения жильем на душу населения составляет 30,1 кв</w:t>
      </w:r>
      <w:proofErr w:type="gramStart"/>
      <w:r w:rsidRPr="000D0BF6">
        <w:rPr>
          <w:rFonts w:ascii="Times New Roman" w:hAnsi="Times New Roman" w:cs="Times New Roman"/>
          <w:sz w:val="28"/>
          <w:szCs w:val="28"/>
        </w:rPr>
        <w:t>.м</w:t>
      </w:r>
      <w:proofErr w:type="gramEnd"/>
      <w:r w:rsidRPr="000D0BF6">
        <w:rPr>
          <w:rFonts w:ascii="Times New Roman" w:hAnsi="Times New Roman" w:cs="Times New Roman"/>
          <w:sz w:val="28"/>
          <w:szCs w:val="28"/>
        </w:rPr>
        <w:t xml:space="preserve">/чел., что соответствует </w:t>
      </w:r>
      <w:proofErr w:type="spellStart"/>
      <w:r w:rsidRPr="000D0BF6">
        <w:rPr>
          <w:rFonts w:ascii="Times New Roman" w:hAnsi="Times New Roman" w:cs="Times New Roman"/>
          <w:sz w:val="28"/>
          <w:szCs w:val="28"/>
        </w:rPr>
        <w:t>среднекраевому</w:t>
      </w:r>
      <w:proofErr w:type="spellEnd"/>
      <w:r w:rsidRPr="000D0BF6">
        <w:rPr>
          <w:rFonts w:ascii="Times New Roman" w:hAnsi="Times New Roman" w:cs="Times New Roman"/>
          <w:sz w:val="28"/>
          <w:szCs w:val="28"/>
        </w:rPr>
        <w:t xml:space="preserve"> уровню. 95% всего жилого фонда благоустроено водопроводом, 80%  от общего жилого фонда- газифицировано.</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Главная цель и задача жилищного строительства – это рост реальной обеспеченности населения жильем, одного из важных индикаторов уровня жизни населения.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В сложившейся застройке предлагается сохранение плотности, новые территории предусматриваются под низкоплотную жилую застройку.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Жилищное строительство на проектируемой территории предлагается осуществлять индивидуальной застройкой усадебного типа с рекомендуемыми размерами приусадебных участков от 0,06 га до 0,30 га.</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Основной объем жилищного строительства планируется осуществлять за счет частных инвестиций.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lastRenderedPageBreak/>
        <w:tab/>
        <w:t xml:space="preserve">Расчет потребности территории для обеспечения проживания постоянного населения на расчетный срок выполнен в соответствии с принятой нормативной плотностью и представлен в таблице. </w:t>
      </w: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 xml:space="preserve">Таблица 15. </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 xml:space="preserve">Расчет потребности </w:t>
      </w:r>
      <w:proofErr w:type="gramStart"/>
      <w:r w:rsidRPr="000D0BF6">
        <w:rPr>
          <w:rFonts w:ascii="Times New Roman" w:hAnsi="Times New Roman" w:cs="Times New Roman"/>
          <w:b/>
          <w:sz w:val="28"/>
          <w:szCs w:val="28"/>
        </w:rPr>
        <w:t>в</w:t>
      </w:r>
      <w:proofErr w:type="gramEnd"/>
      <w:r w:rsidRPr="000D0BF6">
        <w:rPr>
          <w:rFonts w:ascii="Times New Roman" w:hAnsi="Times New Roman" w:cs="Times New Roman"/>
          <w:b/>
          <w:sz w:val="28"/>
          <w:szCs w:val="28"/>
        </w:rPr>
        <w:t xml:space="preserve"> жилых территорий</w:t>
      </w:r>
    </w:p>
    <w:tbl>
      <w:tblPr>
        <w:tblW w:w="0" w:type="auto"/>
        <w:tblInd w:w="55" w:type="dxa"/>
        <w:tblLayout w:type="fixed"/>
        <w:tblCellMar>
          <w:top w:w="55" w:type="dxa"/>
          <w:left w:w="55" w:type="dxa"/>
          <w:bottom w:w="55" w:type="dxa"/>
          <w:right w:w="55" w:type="dxa"/>
        </w:tblCellMar>
        <w:tblLook w:val="0000"/>
      </w:tblPr>
      <w:tblGrid>
        <w:gridCol w:w="567"/>
        <w:gridCol w:w="3288"/>
        <w:gridCol w:w="1927"/>
        <w:gridCol w:w="1928"/>
        <w:gridCol w:w="1941"/>
      </w:tblGrid>
      <w:tr w:rsidR="000D0BF6" w:rsidRPr="000D0BF6" w:rsidTr="00BB759C">
        <w:tc>
          <w:tcPr>
            <w:tcW w:w="567"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 xml:space="preserve">№ </w:t>
            </w:r>
            <w:proofErr w:type="spellStart"/>
            <w:proofErr w:type="gramStart"/>
            <w:r w:rsidRPr="000D0BF6">
              <w:rPr>
                <w:rFonts w:ascii="Times New Roman" w:hAnsi="Times New Roman" w:cs="Times New Roman"/>
                <w:sz w:val="28"/>
                <w:szCs w:val="28"/>
              </w:rPr>
              <w:t>п</w:t>
            </w:r>
            <w:proofErr w:type="spellEnd"/>
            <w:proofErr w:type="gramEnd"/>
            <w:r w:rsidRPr="000D0BF6">
              <w:rPr>
                <w:rFonts w:ascii="Times New Roman" w:hAnsi="Times New Roman" w:cs="Times New Roman"/>
                <w:sz w:val="28"/>
                <w:szCs w:val="28"/>
              </w:rPr>
              <w:t>/</w:t>
            </w:r>
            <w:proofErr w:type="spellStart"/>
            <w:r w:rsidRPr="000D0BF6">
              <w:rPr>
                <w:rFonts w:ascii="Times New Roman" w:hAnsi="Times New Roman" w:cs="Times New Roman"/>
                <w:sz w:val="28"/>
                <w:szCs w:val="28"/>
              </w:rPr>
              <w:t>п</w:t>
            </w:r>
            <w:proofErr w:type="spellEnd"/>
          </w:p>
        </w:tc>
        <w:tc>
          <w:tcPr>
            <w:tcW w:w="3288"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Наименование населенного пункта</w:t>
            </w:r>
          </w:p>
        </w:tc>
        <w:tc>
          <w:tcPr>
            <w:tcW w:w="1927"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Прирост населения, чел</w:t>
            </w:r>
          </w:p>
        </w:tc>
        <w:tc>
          <w:tcPr>
            <w:tcW w:w="1928"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Количество семей подлежащих расселению</w:t>
            </w:r>
          </w:p>
        </w:tc>
        <w:tc>
          <w:tcPr>
            <w:tcW w:w="1941" w:type="dxa"/>
            <w:tcBorders>
              <w:top w:val="single" w:sz="1" w:space="0" w:color="000000"/>
              <w:left w:val="single" w:sz="1" w:space="0" w:color="000000"/>
              <w:bottom w:val="single" w:sz="1" w:space="0" w:color="000000"/>
              <w:right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Потребность в жилых территориях</w:t>
            </w:r>
          </w:p>
        </w:tc>
      </w:tr>
      <w:tr w:rsidR="000D0BF6" w:rsidRPr="000D0BF6" w:rsidTr="00BB759C">
        <w:tc>
          <w:tcPr>
            <w:tcW w:w="56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328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Станица Сергиевская</w:t>
            </w:r>
          </w:p>
        </w:tc>
        <w:tc>
          <w:tcPr>
            <w:tcW w:w="192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289</w:t>
            </w:r>
          </w:p>
        </w:tc>
        <w:tc>
          <w:tcPr>
            <w:tcW w:w="19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96</w:t>
            </w:r>
          </w:p>
        </w:tc>
        <w:tc>
          <w:tcPr>
            <w:tcW w:w="1941"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6560</w:t>
            </w:r>
          </w:p>
        </w:tc>
      </w:tr>
      <w:tr w:rsidR="000D0BF6" w:rsidRPr="000D0BF6" w:rsidTr="00BB759C">
        <w:tc>
          <w:tcPr>
            <w:tcW w:w="56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c>
          <w:tcPr>
            <w:tcW w:w="328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Хутор Нижний</w:t>
            </w:r>
          </w:p>
        </w:tc>
        <w:tc>
          <w:tcPr>
            <w:tcW w:w="192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124</w:t>
            </w:r>
          </w:p>
        </w:tc>
        <w:tc>
          <w:tcPr>
            <w:tcW w:w="19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42</w:t>
            </w:r>
          </w:p>
        </w:tc>
        <w:tc>
          <w:tcPr>
            <w:tcW w:w="1941"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2815</w:t>
            </w:r>
          </w:p>
        </w:tc>
      </w:tr>
      <w:tr w:rsidR="000D0BF6" w:rsidRPr="000D0BF6" w:rsidTr="00BB759C">
        <w:tc>
          <w:tcPr>
            <w:tcW w:w="56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w:t>
            </w:r>
          </w:p>
        </w:tc>
        <w:tc>
          <w:tcPr>
            <w:tcW w:w="328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Хутор </w:t>
            </w:r>
            <w:proofErr w:type="spellStart"/>
            <w:r w:rsidRPr="000D0BF6">
              <w:rPr>
                <w:rFonts w:ascii="Times New Roman" w:hAnsi="Times New Roman" w:cs="Times New Roman"/>
                <w:sz w:val="28"/>
                <w:szCs w:val="28"/>
              </w:rPr>
              <w:t>Тыщенко</w:t>
            </w:r>
            <w:proofErr w:type="spellEnd"/>
          </w:p>
        </w:tc>
        <w:tc>
          <w:tcPr>
            <w:tcW w:w="192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92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941"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r>
    </w:tbl>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В настоящее время на территории Сергиевского сельского поселения проживает 4101 человек. Согласно прогнозу демографического развития территории, численность населения к основному проектному сроку достигнет 4514 человек. Прирост составит 413 человек, при условно принимаемом коэффициенте семейности равном 3, расселению подлежит 138 семьи.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 учетом освоения территорий под застройку индивидуальными жилыми домами максимальный размер участка составляет 0,35 га, </w:t>
      </w:r>
      <w:proofErr w:type="gramStart"/>
      <w:r w:rsidRPr="000D0BF6">
        <w:rPr>
          <w:rFonts w:ascii="Times New Roman" w:hAnsi="Times New Roman" w:cs="Times New Roman"/>
          <w:sz w:val="28"/>
          <w:szCs w:val="28"/>
        </w:rPr>
        <w:t>согласно Правил</w:t>
      </w:r>
      <w:proofErr w:type="gramEnd"/>
      <w:r w:rsidRPr="000D0BF6">
        <w:rPr>
          <w:rFonts w:ascii="Times New Roman" w:hAnsi="Times New Roman" w:cs="Times New Roman"/>
          <w:sz w:val="28"/>
          <w:szCs w:val="28"/>
        </w:rPr>
        <w:t xml:space="preserve"> землепользования и застройки Сергиевского сельского поселения Кореновского района.</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Далее приведена разбивка потребности в жилой застройке по населённым пунктам: </w:t>
      </w: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 xml:space="preserve">Таблица 16. </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Жилая застройка</w:t>
      </w:r>
    </w:p>
    <w:tbl>
      <w:tblPr>
        <w:tblW w:w="0" w:type="auto"/>
        <w:tblInd w:w="55" w:type="dxa"/>
        <w:tblLayout w:type="fixed"/>
        <w:tblCellMar>
          <w:top w:w="55" w:type="dxa"/>
          <w:left w:w="55" w:type="dxa"/>
          <w:bottom w:w="55" w:type="dxa"/>
          <w:right w:w="55" w:type="dxa"/>
        </w:tblCellMar>
        <w:tblLook w:val="0000"/>
      </w:tblPr>
      <w:tblGrid>
        <w:gridCol w:w="567"/>
        <w:gridCol w:w="2644"/>
        <w:gridCol w:w="1605"/>
        <w:gridCol w:w="1606"/>
        <w:gridCol w:w="1612"/>
        <w:gridCol w:w="1617"/>
      </w:tblGrid>
      <w:tr w:rsidR="000D0BF6" w:rsidRPr="000D0BF6" w:rsidTr="00BB759C">
        <w:tc>
          <w:tcPr>
            <w:tcW w:w="567"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 xml:space="preserve">№ </w:t>
            </w:r>
            <w:proofErr w:type="spellStart"/>
            <w:proofErr w:type="gramStart"/>
            <w:r w:rsidRPr="000D0BF6">
              <w:rPr>
                <w:rFonts w:ascii="Times New Roman" w:hAnsi="Times New Roman" w:cs="Times New Roman"/>
                <w:sz w:val="28"/>
                <w:szCs w:val="28"/>
              </w:rPr>
              <w:t>п</w:t>
            </w:r>
            <w:proofErr w:type="spellEnd"/>
            <w:proofErr w:type="gramEnd"/>
            <w:r w:rsidRPr="000D0BF6">
              <w:rPr>
                <w:rFonts w:ascii="Times New Roman" w:hAnsi="Times New Roman" w:cs="Times New Roman"/>
                <w:sz w:val="28"/>
                <w:szCs w:val="28"/>
              </w:rPr>
              <w:t>/</w:t>
            </w:r>
            <w:proofErr w:type="spellStart"/>
            <w:r w:rsidRPr="000D0BF6">
              <w:rPr>
                <w:rFonts w:ascii="Times New Roman" w:hAnsi="Times New Roman" w:cs="Times New Roman"/>
                <w:sz w:val="28"/>
                <w:szCs w:val="28"/>
              </w:rPr>
              <w:t>п</w:t>
            </w:r>
            <w:proofErr w:type="spellEnd"/>
          </w:p>
        </w:tc>
        <w:tc>
          <w:tcPr>
            <w:tcW w:w="2644"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Наименование населенного пункта</w:t>
            </w:r>
          </w:p>
        </w:tc>
        <w:tc>
          <w:tcPr>
            <w:tcW w:w="1605"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Прирост населения, чел</w:t>
            </w:r>
          </w:p>
        </w:tc>
        <w:tc>
          <w:tcPr>
            <w:tcW w:w="1606"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 xml:space="preserve">Количество семей подлежащих </w:t>
            </w:r>
            <w:r w:rsidRPr="000D0BF6">
              <w:rPr>
                <w:rFonts w:ascii="Times New Roman" w:hAnsi="Times New Roman" w:cs="Times New Roman"/>
                <w:sz w:val="28"/>
                <w:szCs w:val="28"/>
              </w:rPr>
              <w:lastRenderedPageBreak/>
              <w:t>расселению</w:t>
            </w:r>
          </w:p>
        </w:tc>
        <w:tc>
          <w:tcPr>
            <w:tcW w:w="1612" w:type="dxa"/>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lastRenderedPageBreak/>
              <w:t>Потребность в жилых территориях</w:t>
            </w:r>
          </w:p>
        </w:tc>
        <w:tc>
          <w:tcPr>
            <w:tcW w:w="1617" w:type="dxa"/>
            <w:tcBorders>
              <w:top w:val="single" w:sz="1" w:space="0" w:color="000000"/>
              <w:left w:val="single" w:sz="1" w:space="0" w:color="000000"/>
              <w:bottom w:val="single" w:sz="1" w:space="0" w:color="000000"/>
              <w:right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 xml:space="preserve">Средняя плотность постоянного населения </w:t>
            </w:r>
            <w:r w:rsidRPr="000D0BF6">
              <w:rPr>
                <w:rFonts w:ascii="Times New Roman" w:hAnsi="Times New Roman" w:cs="Times New Roman"/>
                <w:sz w:val="28"/>
                <w:szCs w:val="28"/>
              </w:rPr>
              <w:lastRenderedPageBreak/>
              <w:t>чел/</w:t>
            </w:r>
            <w:proofErr w:type="gramStart"/>
            <w:r w:rsidRPr="000D0BF6">
              <w:rPr>
                <w:rFonts w:ascii="Times New Roman" w:hAnsi="Times New Roman" w:cs="Times New Roman"/>
                <w:sz w:val="28"/>
                <w:szCs w:val="28"/>
              </w:rPr>
              <w:t>га</w:t>
            </w:r>
            <w:proofErr w:type="gramEnd"/>
          </w:p>
        </w:tc>
      </w:tr>
      <w:tr w:rsidR="000D0BF6" w:rsidRPr="000D0BF6" w:rsidTr="00BB759C">
        <w:tc>
          <w:tcPr>
            <w:tcW w:w="56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1</w:t>
            </w:r>
          </w:p>
        </w:tc>
        <w:tc>
          <w:tcPr>
            <w:tcW w:w="2644"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Станица Сергиевская</w:t>
            </w:r>
          </w:p>
        </w:tc>
        <w:tc>
          <w:tcPr>
            <w:tcW w:w="160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289</w:t>
            </w:r>
          </w:p>
        </w:tc>
        <w:tc>
          <w:tcPr>
            <w:tcW w:w="160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96</w:t>
            </w:r>
          </w:p>
        </w:tc>
        <w:tc>
          <w:tcPr>
            <w:tcW w:w="1612"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6560</w:t>
            </w:r>
          </w:p>
        </w:tc>
        <w:tc>
          <w:tcPr>
            <w:tcW w:w="1617" w:type="dxa"/>
            <w:tcBorders>
              <w:left w:val="single" w:sz="1" w:space="0" w:color="000000"/>
              <w:bottom w:val="single" w:sz="1" w:space="0" w:color="000000"/>
              <w:right w:val="single" w:sz="1"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w:t>
            </w:r>
          </w:p>
        </w:tc>
      </w:tr>
      <w:tr w:rsidR="000D0BF6" w:rsidRPr="000D0BF6" w:rsidTr="00BB759C">
        <w:tc>
          <w:tcPr>
            <w:tcW w:w="56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c>
          <w:tcPr>
            <w:tcW w:w="2644"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Хутор Нижний</w:t>
            </w:r>
          </w:p>
        </w:tc>
        <w:tc>
          <w:tcPr>
            <w:tcW w:w="160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124</w:t>
            </w:r>
          </w:p>
        </w:tc>
        <w:tc>
          <w:tcPr>
            <w:tcW w:w="160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42</w:t>
            </w:r>
          </w:p>
        </w:tc>
        <w:tc>
          <w:tcPr>
            <w:tcW w:w="1612"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2815</w:t>
            </w:r>
          </w:p>
        </w:tc>
        <w:tc>
          <w:tcPr>
            <w:tcW w:w="1617" w:type="dxa"/>
            <w:tcBorders>
              <w:left w:val="single" w:sz="1" w:space="0" w:color="000000"/>
              <w:bottom w:val="single" w:sz="1" w:space="0" w:color="000000"/>
              <w:right w:val="single" w:sz="1"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w:t>
            </w:r>
          </w:p>
        </w:tc>
      </w:tr>
      <w:tr w:rsidR="000D0BF6" w:rsidRPr="000D0BF6" w:rsidTr="00BB759C">
        <w:tc>
          <w:tcPr>
            <w:tcW w:w="567"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w:t>
            </w:r>
          </w:p>
        </w:tc>
        <w:tc>
          <w:tcPr>
            <w:tcW w:w="2644"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Хутор </w:t>
            </w:r>
            <w:proofErr w:type="spellStart"/>
            <w:r w:rsidRPr="000D0BF6">
              <w:rPr>
                <w:rFonts w:ascii="Times New Roman" w:hAnsi="Times New Roman" w:cs="Times New Roman"/>
                <w:sz w:val="28"/>
                <w:szCs w:val="28"/>
              </w:rPr>
              <w:t>Тыщенко</w:t>
            </w:r>
            <w:proofErr w:type="spellEnd"/>
          </w:p>
        </w:tc>
        <w:tc>
          <w:tcPr>
            <w:tcW w:w="160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60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612"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617" w:type="dxa"/>
            <w:tcBorders>
              <w:left w:val="single" w:sz="1" w:space="0" w:color="000000"/>
              <w:bottom w:val="single" w:sz="1" w:space="0" w:color="000000"/>
              <w:right w:val="single" w:sz="1"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r>
    </w:tbl>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При утверждении генерального плана Сергиевского сельского поселения Кореновского района в 2012 году в границу населенного пункта было добавлено 40 га земли для развития жилой застройки.</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Базовыми принципами планирования территории муниципального образования  на градостроительном уровне (планировка и застройка поселения) и основными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направлениями развития жилой среды являются: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повышение качества поселковой среды;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усиление связи мест проживания с местами приложения труда;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-максимальный учет природно-экологических и санитарно-гигиенических  ограничений;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размещение производственных объектов преимущественно в пределах существующих производственных зон за счет упорядочения использования земельных участков, реорганизации недействующих объектов;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формирование новых жилых групп и кварталов;</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использование в планировке жилых территорий более разнообразных приемов с учетом рельефа местности и ориентации улиц, и площадей;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 совершенствование системы озеленения пространства селитебной и общественно-деловой зоны.</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jc w:val="center"/>
        <w:rPr>
          <w:rFonts w:ascii="Times New Roman" w:hAnsi="Times New Roman" w:cs="Times New Roman"/>
          <w:i/>
          <w:sz w:val="28"/>
          <w:szCs w:val="28"/>
        </w:rPr>
      </w:pPr>
      <w:r w:rsidRPr="000D0BF6">
        <w:rPr>
          <w:rFonts w:ascii="Times New Roman" w:hAnsi="Times New Roman" w:cs="Times New Roman"/>
          <w:i/>
          <w:sz w:val="28"/>
          <w:szCs w:val="28"/>
        </w:rPr>
        <w:t>Перспективные объекты социальной инфраструктуры</w:t>
      </w:r>
    </w:p>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Современное состояние и развитие отраслей социальной сферы характеризуется следующими основными факторами и тенденциями: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lastRenderedPageBreak/>
        <w:tab/>
        <w:t xml:space="preserve">имеющейся широко разветвленной сетью государственных и муниципальных учреждений социальной сферы с низкой </w:t>
      </w:r>
      <w:proofErr w:type="spellStart"/>
      <w:r w:rsidRPr="000D0BF6">
        <w:rPr>
          <w:rFonts w:ascii="Times New Roman" w:hAnsi="Times New Roman" w:cs="Times New Roman"/>
          <w:sz w:val="28"/>
          <w:szCs w:val="28"/>
        </w:rPr>
        <w:t>фондовооруженностью</w:t>
      </w:r>
      <w:proofErr w:type="spellEnd"/>
      <w:r w:rsidRPr="000D0BF6">
        <w:rPr>
          <w:rFonts w:ascii="Times New Roman" w:hAnsi="Times New Roman" w:cs="Times New Roman"/>
          <w:sz w:val="28"/>
          <w:szCs w:val="28"/>
        </w:rPr>
        <w:t xml:space="preserve"> и устаревшим оборудованием;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несоответствием существующей сети учреждений социально-культурной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сферы и объемом оказываемых ими услуг потребностям населения;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снижением объемов капитальных вложений в социальную сферу,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замедлением темпов ввода объектов в эксплуатацию, ростом незавершенного строительства.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Экономическому анализу подлежат  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В зависимости от нормативной частоты посещения населением, объекты культурно-бытового обслуживания подразделяются </w:t>
      </w:r>
      <w:proofErr w:type="gramStart"/>
      <w:r w:rsidRPr="000D0BF6">
        <w:rPr>
          <w:rFonts w:ascii="Times New Roman" w:hAnsi="Times New Roman" w:cs="Times New Roman"/>
          <w:sz w:val="28"/>
          <w:szCs w:val="28"/>
        </w:rPr>
        <w:t>на</w:t>
      </w:r>
      <w:proofErr w:type="gramEnd"/>
      <w:r w:rsidRPr="000D0BF6">
        <w:rPr>
          <w:rFonts w:ascii="Times New Roman" w:hAnsi="Times New Roman" w:cs="Times New Roman"/>
          <w:sz w:val="28"/>
          <w:szCs w:val="28"/>
        </w:rPr>
        <w:t xml:space="preserve">: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lastRenderedPageBreak/>
        <w:tab/>
        <w:t xml:space="preserve">объекты повседневного пользования  –  детские сады, школы, магазины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повседневного спроса;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объекты периодического пользования – клубные помещения, учреждения торговли и быта, общественного питания, спортивные залы;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Медицинское обслуживание населения Сергиевского сельского поселения осуществляется амбулаторией в станице Сергиевской и ФАП </w:t>
      </w:r>
      <w:proofErr w:type="gramStart"/>
      <w:r w:rsidRPr="000D0BF6">
        <w:rPr>
          <w:rFonts w:ascii="Times New Roman" w:hAnsi="Times New Roman" w:cs="Times New Roman"/>
          <w:sz w:val="28"/>
          <w:szCs w:val="28"/>
        </w:rPr>
        <w:t>х</w:t>
      </w:r>
      <w:proofErr w:type="gramEnd"/>
      <w:r w:rsidRPr="000D0BF6">
        <w:rPr>
          <w:rFonts w:ascii="Times New Roman" w:hAnsi="Times New Roman" w:cs="Times New Roman"/>
          <w:sz w:val="28"/>
          <w:szCs w:val="28"/>
        </w:rPr>
        <w:t>. Нижнем. В амбулатории имеется врач-терапевт, врач-стоматолог, фельдшер, фельдшер-акушер, детская медсестра, процедурная медсестра. Прием амбулатории рассчитан на 82 посещения в день. В рабочее время населенные пункты обслуживает машина скорой помощи.</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В ст. Сергиевской </w:t>
      </w:r>
      <w:proofErr w:type="gramStart"/>
      <w:r w:rsidRPr="000D0BF6">
        <w:rPr>
          <w:rFonts w:ascii="Times New Roman" w:hAnsi="Times New Roman" w:cs="Times New Roman"/>
          <w:sz w:val="28"/>
          <w:szCs w:val="28"/>
        </w:rPr>
        <w:t>расположены</w:t>
      </w:r>
      <w:proofErr w:type="gramEnd"/>
      <w:r w:rsidRPr="000D0BF6">
        <w:rPr>
          <w:rFonts w:ascii="Times New Roman" w:hAnsi="Times New Roman" w:cs="Times New Roman"/>
          <w:sz w:val="28"/>
          <w:szCs w:val="28"/>
        </w:rPr>
        <w:t xml:space="preserve">: средняя общеобразовательная школа № 6, количество учащихся – 394 человек, детский сад № 32, который посещают 131 детей.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На территории сельского поселения работает 1 физкультурно-оздоровительный клуб «Здорово!», который посещает 197 человек. Основными направлениями деятельности клуба является развитие футбола, волейбола, настольного тенниса, силовой подготовки. Осуществляют свою работу 10 спортивных секций (футбол, настольный теннис, силовая подготовка, волейбол, баскетбол, шашки, шахматы и др.)</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В Сергиевском сельском округе есть отделение центра социального обслуживания на дому – ЦСО №  8 и № 11. В отделении занят 31       соцработник, </w:t>
      </w:r>
      <w:proofErr w:type="gramStart"/>
      <w:r w:rsidRPr="000D0BF6">
        <w:rPr>
          <w:rFonts w:ascii="Times New Roman" w:hAnsi="Times New Roman" w:cs="Times New Roman"/>
          <w:sz w:val="28"/>
          <w:szCs w:val="28"/>
        </w:rPr>
        <w:t>которые</w:t>
      </w:r>
      <w:proofErr w:type="gramEnd"/>
      <w:r w:rsidRPr="000D0BF6">
        <w:rPr>
          <w:rFonts w:ascii="Times New Roman" w:hAnsi="Times New Roman" w:cs="Times New Roman"/>
          <w:sz w:val="28"/>
          <w:szCs w:val="28"/>
        </w:rPr>
        <w:t xml:space="preserve"> обслуживают   228   человек.  </w:t>
      </w:r>
      <w:r w:rsidRPr="000D0BF6">
        <w:rPr>
          <w:rFonts w:ascii="Times New Roman" w:hAnsi="Times New Roman" w:cs="Times New Roman"/>
          <w:sz w:val="28"/>
          <w:szCs w:val="28"/>
        </w:rPr>
        <w:tab/>
        <w:t xml:space="preserve"> На территории Сергиевского сельского округа имеется дом культуры и филиал: МБУК «Сергиевский СДК» ст. Сергиевской и филиал СДК </w:t>
      </w:r>
      <w:proofErr w:type="gramStart"/>
      <w:r w:rsidRPr="000D0BF6">
        <w:rPr>
          <w:rFonts w:ascii="Times New Roman" w:hAnsi="Times New Roman" w:cs="Times New Roman"/>
          <w:sz w:val="28"/>
          <w:szCs w:val="28"/>
        </w:rPr>
        <w:t>х</w:t>
      </w:r>
      <w:proofErr w:type="gramEnd"/>
      <w:r w:rsidRPr="000D0BF6">
        <w:rPr>
          <w:rFonts w:ascii="Times New Roman" w:hAnsi="Times New Roman" w:cs="Times New Roman"/>
          <w:sz w:val="28"/>
          <w:szCs w:val="28"/>
        </w:rPr>
        <w:t xml:space="preserve">. Нижнего. При домах культуры работают следующие кружки: фольклорный, вокальный, эстрадного пения, народного пения, кружок малых театральных форм, художественного чтения, декоративно-прикладного творчества.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Обеспеченность населения жильем  на душу населения составляет 18,3  м², что соответствует </w:t>
      </w:r>
      <w:proofErr w:type="spellStart"/>
      <w:r w:rsidRPr="000D0BF6">
        <w:rPr>
          <w:rFonts w:ascii="Times New Roman" w:hAnsi="Times New Roman" w:cs="Times New Roman"/>
          <w:sz w:val="28"/>
          <w:szCs w:val="28"/>
        </w:rPr>
        <w:t>среднекраевому</w:t>
      </w:r>
      <w:proofErr w:type="spellEnd"/>
      <w:r w:rsidRPr="000D0BF6">
        <w:rPr>
          <w:rFonts w:ascii="Times New Roman" w:hAnsi="Times New Roman" w:cs="Times New Roman"/>
          <w:sz w:val="28"/>
          <w:szCs w:val="28"/>
        </w:rPr>
        <w:t xml:space="preserve"> уровню. 95 %  всего жилого фонда  благоустроено водопроводом,  80 % от общего жилого фонда – газифицировано.</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Обеспеченность общеобразовательными учреждениями – 1,5 учебных места на одного обучающегося,  100 %  всех  учащихся    обучаются в первую смену.</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Обеспеченность объектами физкультуры и спорта  составляет 41% к социальному нормативу.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lastRenderedPageBreak/>
        <w:t xml:space="preserve">Основными проблемами в социальной сфере, в традиционном ее понимании,  (социальная поддержка и социальная защита населения) являются: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-уровень бедности, недостаточное качество жизни населения, 30,0 % населения  поселения имеет доход ниже прожиточного минимума,  смертность в трудоспособном возрасте;</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-дисбаланс уровня заработной платы по отраслям экономики (особенно низкий уровень зарплаты традиционно фиксируется в сельском хозяйстве, что в значительной степени обуславливает низкое качество жизни в сельской местности и усугубляется высоким уровнем безработицы; это, в свою очередь, ведет к оттоку населения из села).</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Для определения показателей объектов социального и культурно-бытового обслуживания населения были произведены расчеты проектных параметров. На расчетный срок Сергиевское сельское поселение  должно  иметь полный состав культурно-бытовых учреждений повседневного и частично периодического пользования. Расчет вместимости объектов культурно-бытового обслуживания произведен на проектную численность населения  Сергиевского сельского поселения. </w:t>
      </w:r>
      <w:proofErr w:type="gramStart"/>
      <w:r w:rsidRPr="000D0BF6">
        <w:rPr>
          <w:rFonts w:ascii="Times New Roman" w:hAnsi="Times New Roman" w:cs="Times New Roman"/>
          <w:sz w:val="28"/>
          <w:szCs w:val="28"/>
        </w:rPr>
        <w:t xml:space="preserve">В систему культурно-бытового обслуживания включены следующие объекты: общеобразовательные  школы, детские сады, амбулатория, дом  культуры, административные здания, библиотека, столовая, магазины, кафе, учреждения связи, финансов. </w:t>
      </w:r>
      <w:proofErr w:type="gramEnd"/>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Расчет  объемов культурно-бытового строительства приведен в таблице 17.  </w:t>
      </w: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 xml:space="preserve">Таблица 17. </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Расчет количества и емкости предприятий и учреждений бытового обслуживания</w:t>
      </w:r>
    </w:p>
    <w:tbl>
      <w:tblPr>
        <w:tblW w:w="10623" w:type="dxa"/>
        <w:tblInd w:w="-557" w:type="dxa"/>
        <w:tblLayout w:type="fixed"/>
        <w:tblLook w:val="0000"/>
      </w:tblPr>
      <w:tblGrid>
        <w:gridCol w:w="622"/>
        <w:gridCol w:w="2878"/>
        <w:gridCol w:w="1134"/>
        <w:gridCol w:w="2149"/>
        <w:gridCol w:w="1615"/>
        <w:gridCol w:w="1167"/>
        <w:gridCol w:w="1058"/>
      </w:tblGrid>
      <w:tr w:rsidR="000D0BF6" w:rsidRPr="000D0BF6" w:rsidTr="000D0BF6">
        <w:trPr>
          <w:trHeight w:val="11"/>
          <w:tblHeader/>
        </w:trPr>
        <w:tc>
          <w:tcPr>
            <w:tcW w:w="622" w:type="dxa"/>
            <w:vMerge w:val="restart"/>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 xml:space="preserve">№ </w:t>
            </w:r>
            <w:proofErr w:type="spellStart"/>
            <w:r w:rsidRPr="000D0BF6">
              <w:rPr>
                <w:rFonts w:ascii="Times New Roman" w:hAnsi="Times New Roman" w:cs="Times New Roman"/>
                <w:sz w:val="28"/>
                <w:szCs w:val="28"/>
              </w:rPr>
              <w:lastRenderedPageBreak/>
              <w:t>пп</w:t>
            </w:r>
            <w:proofErr w:type="spellEnd"/>
          </w:p>
        </w:tc>
        <w:tc>
          <w:tcPr>
            <w:tcW w:w="2878" w:type="dxa"/>
            <w:vMerge w:val="restart"/>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lastRenderedPageBreak/>
              <w:t>Наименование</w:t>
            </w:r>
          </w:p>
        </w:tc>
        <w:tc>
          <w:tcPr>
            <w:tcW w:w="1134" w:type="dxa"/>
            <w:vMerge w:val="restart"/>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Единиц</w:t>
            </w:r>
            <w:r w:rsidRPr="000D0BF6">
              <w:rPr>
                <w:rFonts w:ascii="Times New Roman" w:hAnsi="Times New Roman" w:cs="Times New Roman"/>
                <w:sz w:val="28"/>
                <w:szCs w:val="28"/>
              </w:rPr>
              <w:lastRenderedPageBreak/>
              <w:t>а измерения</w:t>
            </w:r>
          </w:p>
        </w:tc>
        <w:tc>
          <w:tcPr>
            <w:tcW w:w="2149" w:type="dxa"/>
            <w:vMerge w:val="restart"/>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lastRenderedPageBreak/>
              <w:t xml:space="preserve">Принятые </w:t>
            </w:r>
            <w:r w:rsidRPr="000D0BF6">
              <w:rPr>
                <w:rFonts w:ascii="Times New Roman" w:hAnsi="Times New Roman" w:cs="Times New Roman"/>
                <w:sz w:val="28"/>
                <w:szCs w:val="28"/>
              </w:rPr>
              <w:lastRenderedPageBreak/>
              <w:t xml:space="preserve">нормативы (Нормативы градостроительного проектирования Краснодарского края, приложение №6 таб. 1, </w:t>
            </w:r>
            <w:proofErr w:type="spellStart"/>
            <w:r w:rsidRPr="000D0BF6">
              <w:rPr>
                <w:rFonts w:ascii="Times New Roman" w:hAnsi="Times New Roman" w:cs="Times New Roman"/>
                <w:sz w:val="28"/>
                <w:szCs w:val="28"/>
              </w:rPr>
              <w:t>СНиП</w:t>
            </w:r>
            <w:proofErr w:type="spellEnd"/>
            <w:r w:rsidRPr="000D0BF6">
              <w:rPr>
                <w:rFonts w:ascii="Times New Roman" w:hAnsi="Times New Roman" w:cs="Times New Roman"/>
                <w:sz w:val="28"/>
                <w:szCs w:val="28"/>
              </w:rPr>
              <w:t xml:space="preserve"> 2.07.01.89*)</w:t>
            </w:r>
          </w:p>
        </w:tc>
        <w:tc>
          <w:tcPr>
            <w:tcW w:w="1615" w:type="dxa"/>
            <w:vMerge w:val="restart"/>
            <w:tcBorders>
              <w:top w:val="single" w:sz="4" w:space="0" w:color="000000"/>
              <w:left w:val="single" w:sz="4" w:space="0" w:color="000000"/>
              <w:bottom w:val="single" w:sz="4" w:space="0" w:color="000000"/>
              <w:right w:val="single" w:sz="4" w:space="0" w:color="auto"/>
            </w:tcBorders>
            <w:shd w:val="clear" w:color="auto" w:fill="D9D9D9"/>
            <w:vAlign w:val="center"/>
          </w:tcPr>
          <w:p w:rsidR="000D0BF6" w:rsidRPr="000D0BF6" w:rsidRDefault="000D0BF6" w:rsidP="00BB759C">
            <w:pPr>
              <w:jc w:val="center"/>
              <w:rPr>
                <w:rFonts w:ascii="Times New Roman" w:hAnsi="Times New Roman" w:cs="Times New Roman"/>
                <w:sz w:val="28"/>
                <w:szCs w:val="28"/>
              </w:rPr>
            </w:pPr>
            <w:proofErr w:type="spellStart"/>
            <w:proofErr w:type="gramStart"/>
            <w:r w:rsidRPr="000D0BF6">
              <w:rPr>
                <w:rFonts w:ascii="Times New Roman" w:hAnsi="Times New Roman" w:cs="Times New Roman"/>
                <w:sz w:val="28"/>
                <w:szCs w:val="28"/>
              </w:rPr>
              <w:lastRenderedPageBreak/>
              <w:t>Норма-</w:t>
            </w:r>
            <w:r w:rsidRPr="000D0BF6">
              <w:rPr>
                <w:rFonts w:ascii="Times New Roman" w:hAnsi="Times New Roman" w:cs="Times New Roman"/>
                <w:sz w:val="28"/>
                <w:szCs w:val="28"/>
              </w:rPr>
              <w:lastRenderedPageBreak/>
              <w:t>тивная</w:t>
            </w:r>
            <w:proofErr w:type="spellEnd"/>
            <w:proofErr w:type="gramEnd"/>
            <w:r w:rsidRPr="000D0BF6">
              <w:rPr>
                <w:rFonts w:ascii="Times New Roman" w:hAnsi="Times New Roman" w:cs="Times New Roman"/>
                <w:sz w:val="28"/>
                <w:szCs w:val="28"/>
              </w:rPr>
              <w:t xml:space="preserve"> </w:t>
            </w:r>
            <w:proofErr w:type="spellStart"/>
            <w:r w:rsidRPr="000D0BF6">
              <w:rPr>
                <w:rFonts w:ascii="Times New Roman" w:hAnsi="Times New Roman" w:cs="Times New Roman"/>
                <w:sz w:val="28"/>
                <w:szCs w:val="28"/>
              </w:rPr>
              <w:t>потреб-ность</w:t>
            </w:r>
            <w:proofErr w:type="spellEnd"/>
          </w:p>
        </w:tc>
        <w:tc>
          <w:tcPr>
            <w:tcW w:w="222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lastRenderedPageBreak/>
              <w:t>В том числе:</w:t>
            </w:r>
          </w:p>
        </w:tc>
      </w:tr>
      <w:tr w:rsidR="000D0BF6" w:rsidRPr="000D0BF6" w:rsidTr="000D0BF6">
        <w:trPr>
          <w:trHeight w:val="2439"/>
          <w:tblHeader/>
        </w:trPr>
        <w:tc>
          <w:tcPr>
            <w:tcW w:w="622" w:type="dxa"/>
            <w:vMerge/>
            <w:tcBorders>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p>
        </w:tc>
        <w:tc>
          <w:tcPr>
            <w:tcW w:w="2878" w:type="dxa"/>
            <w:vMerge/>
            <w:tcBorders>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p>
        </w:tc>
        <w:tc>
          <w:tcPr>
            <w:tcW w:w="1134" w:type="dxa"/>
            <w:vMerge/>
            <w:tcBorders>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p>
        </w:tc>
        <w:tc>
          <w:tcPr>
            <w:tcW w:w="2149" w:type="dxa"/>
            <w:vMerge/>
            <w:tcBorders>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p>
        </w:tc>
        <w:tc>
          <w:tcPr>
            <w:tcW w:w="1615" w:type="dxa"/>
            <w:vMerge/>
            <w:tcBorders>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p>
        </w:tc>
        <w:tc>
          <w:tcPr>
            <w:tcW w:w="1167" w:type="dxa"/>
            <w:tcBorders>
              <w:top w:val="single" w:sz="4" w:space="0" w:color="auto"/>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proofErr w:type="spellStart"/>
            <w:proofErr w:type="gramStart"/>
            <w:r w:rsidRPr="000D0BF6">
              <w:rPr>
                <w:rFonts w:ascii="Times New Roman" w:hAnsi="Times New Roman" w:cs="Times New Roman"/>
                <w:sz w:val="28"/>
                <w:szCs w:val="28"/>
              </w:rPr>
              <w:t>Сохра-няемая</w:t>
            </w:r>
            <w:proofErr w:type="spellEnd"/>
            <w:proofErr w:type="gramEnd"/>
          </w:p>
        </w:tc>
        <w:tc>
          <w:tcPr>
            <w:tcW w:w="1058" w:type="dxa"/>
            <w:tcBorders>
              <w:top w:val="single" w:sz="4" w:space="0" w:color="auto"/>
              <w:left w:val="single" w:sz="4" w:space="0" w:color="000000"/>
              <w:bottom w:val="single" w:sz="4" w:space="0" w:color="000000"/>
              <w:right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требуется запроектировать</w:t>
            </w:r>
          </w:p>
        </w:tc>
      </w:tr>
      <w:tr w:rsidR="000D0BF6" w:rsidRPr="000D0BF6" w:rsidTr="000D0BF6">
        <w:trPr>
          <w:trHeight w:val="23"/>
        </w:trPr>
        <w:tc>
          <w:tcPr>
            <w:tcW w:w="9565" w:type="dxa"/>
            <w:gridSpan w:val="6"/>
            <w:tcBorders>
              <w:left w:val="single" w:sz="4" w:space="0" w:color="000000"/>
              <w:bottom w:val="single" w:sz="4" w:space="0" w:color="000000"/>
            </w:tcBorders>
            <w:shd w:val="clear" w:color="auto" w:fill="FFFFFF"/>
            <w:vAlign w:val="center"/>
          </w:tcPr>
          <w:p w:rsidR="000D0BF6" w:rsidRPr="000D0BF6" w:rsidRDefault="000D0BF6" w:rsidP="00BB759C">
            <w:pPr>
              <w:jc w:val="center"/>
              <w:rPr>
                <w:rFonts w:ascii="Times New Roman" w:hAnsi="Times New Roman" w:cs="Times New Roman"/>
                <w:i/>
                <w:sz w:val="28"/>
                <w:szCs w:val="28"/>
              </w:rPr>
            </w:pPr>
            <w:r w:rsidRPr="000D0BF6">
              <w:rPr>
                <w:rFonts w:ascii="Times New Roman" w:hAnsi="Times New Roman" w:cs="Times New Roman"/>
                <w:i/>
                <w:sz w:val="28"/>
                <w:szCs w:val="28"/>
              </w:rPr>
              <w:lastRenderedPageBreak/>
              <w:t>Учреждения образования</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p>
        </w:tc>
      </w:tr>
      <w:tr w:rsidR="000D0BF6" w:rsidRPr="000D0BF6" w:rsidTr="000D0BF6">
        <w:trPr>
          <w:trHeight w:val="23"/>
        </w:trPr>
        <w:tc>
          <w:tcPr>
            <w:tcW w:w="62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Детские дошкольные учреждения (дети с 1 до 6 лет)</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мест</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Процент обеспеченности: 85% от числа детей в возрасте 1-6 лет</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0,234</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0,131</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0,103</w:t>
            </w:r>
          </w:p>
        </w:tc>
      </w:tr>
      <w:tr w:rsidR="000D0BF6" w:rsidRPr="000D0BF6" w:rsidTr="000D0BF6">
        <w:trPr>
          <w:trHeight w:val="23"/>
        </w:trPr>
        <w:tc>
          <w:tcPr>
            <w:tcW w:w="622" w:type="dxa"/>
            <w:tcBorders>
              <w:left w:val="single" w:sz="4" w:space="0" w:color="000000"/>
              <w:bottom w:val="single" w:sz="4" w:space="0" w:color="auto"/>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Общеобразовательные школы (дети от 7 до 17 лет)</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мест</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1-9кл.-100% 10-11кл-75% или 140 мест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0,560</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0,394</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0,166</w:t>
            </w:r>
          </w:p>
        </w:tc>
      </w:tr>
      <w:tr w:rsidR="000D0BF6" w:rsidRPr="000D0BF6" w:rsidTr="000D0BF6">
        <w:trPr>
          <w:trHeight w:val="23"/>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w:t>
            </w:r>
          </w:p>
        </w:tc>
        <w:tc>
          <w:tcPr>
            <w:tcW w:w="2878" w:type="dxa"/>
            <w:tcBorders>
              <w:left w:val="single" w:sz="4" w:space="0" w:color="auto"/>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Внешкольные учреждения,</w:t>
            </w:r>
            <w:r w:rsidRPr="000D0BF6">
              <w:rPr>
                <w:rFonts w:ascii="Times New Roman" w:hAnsi="Times New Roman" w:cs="Times New Roman"/>
                <w:sz w:val="28"/>
                <w:szCs w:val="28"/>
              </w:rPr>
              <w:br/>
              <w:t>в том числе</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место</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 от общего числа школьников</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56</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56</w:t>
            </w:r>
          </w:p>
        </w:tc>
      </w:tr>
      <w:tr w:rsidR="000D0BF6" w:rsidRPr="000D0BF6" w:rsidTr="000D0BF6">
        <w:trPr>
          <w:trHeight w:val="23"/>
        </w:trPr>
        <w:tc>
          <w:tcPr>
            <w:tcW w:w="10623" w:type="dxa"/>
            <w:gridSpan w:val="7"/>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center"/>
              <w:rPr>
                <w:rFonts w:ascii="Times New Roman" w:hAnsi="Times New Roman" w:cs="Times New Roman"/>
                <w:i/>
                <w:sz w:val="28"/>
                <w:szCs w:val="28"/>
              </w:rPr>
            </w:pPr>
            <w:r w:rsidRPr="000D0BF6">
              <w:rPr>
                <w:rFonts w:ascii="Times New Roman" w:hAnsi="Times New Roman" w:cs="Times New Roman"/>
                <w:i/>
                <w:sz w:val="28"/>
                <w:szCs w:val="28"/>
              </w:rPr>
              <w:t>Учреждения здравоохранения</w:t>
            </w:r>
          </w:p>
        </w:tc>
      </w:tr>
      <w:tr w:rsidR="000D0BF6" w:rsidRPr="000D0BF6" w:rsidTr="000D0BF6">
        <w:trPr>
          <w:trHeight w:val="23"/>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w:t>
            </w:r>
          </w:p>
        </w:tc>
        <w:tc>
          <w:tcPr>
            <w:tcW w:w="2878" w:type="dxa"/>
            <w:tcBorders>
              <w:top w:val="single" w:sz="4" w:space="0" w:color="auto"/>
              <w:left w:val="single" w:sz="4" w:space="0" w:color="auto"/>
              <w:bottom w:val="single" w:sz="4" w:space="0" w:color="auto"/>
              <w:right w:val="single" w:sz="4" w:space="0" w:color="auto"/>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Стационарные больницы для взрослых,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коек</w:t>
            </w:r>
          </w:p>
        </w:tc>
        <w:tc>
          <w:tcPr>
            <w:tcW w:w="2149" w:type="dxa"/>
            <w:tcBorders>
              <w:top w:val="single" w:sz="4" w:space="0" w:color="auto"/>
              <w:left w:val="single" w:sz="4" w:space="0" w:color="auto"/>
              <w:bottom w:val="single" w:sz="4" w:space="0" w:color="auto"/>
              <w:right w:val="single" w:sz="4" w:space="0" w:color="auto"/>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10,2 койко-мест на 1 тыс. постоянного населения</w:t>
            </w:r>
          </w:p>
        </w:tc>
        <w:tc>
          <w:tcPr>
            <w:tcW w:w="1615" w:type="dxa"/>
            <w:tcBorders>
              <w:left w:val="single" w:sz="4" w:space="0" w:color="auto"/>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40,8</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40,8</w:t>
            </w:r>
          </w:p>
        </w:tc>
      </w:tr>
      <w:tr w:rsidR="000D0BF6" w:rsidRPr="000D0BF6" w:rsidTr="000D0BF6">
        <w:trPr>
          <w:trHeight w:val="23"/>
        </w:trPr>
        <w:tc>
          <w:tcPr>
            <w:tcW w:w="622" w:type="dxa"/>
            <w:tcBorders>
              <w:top w:val="single" w:sz="4" w:space="0" w:color="auto"/>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w:t>
            </w:r>
          </w:p>
        </w:tc>
        <w:tc>
          <w:tcPr>
            <w:tcW w:w="2878" w:type="dxa"/>
            <w:tcBorders>
              <w:top w:val="single" w:sz="4" w:space="0" w:color="auto"/>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Амбулаторно-поликлиническая сеть без стационаров, для постоянного населения</w:t>
            </w:r>
          </w:p>
        </w:tc>
        <w:tc>
          <w:tcPr>
            <w:tcW w:w="1134" w:type="dxa"/>
            <w:tcBorders>
              <w:top w:val="single" w:sz="4" w:space="0" w:color="auto"/>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посещений в смену</w:t>
            </w:r>
          </w:p>
        </w:tc>
        <w:tc>
          <w:tcPr>
            <w:tcW w:w="2149" w:type="dxa"/>
            <w:tcBorders>
              <w:top w:val="single" w:sz="4" w:space="0" w:color="auto"/>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18,15 на 1 тыс. постоянного населения</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72,6</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51</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r>
      <w:tr w:rsidR="000D0BF6" w:rsidRPr="000D0BF6" w:rsidTr="000D0BF6">
        <w:trPr>
          <w:trHeight w:val="23"/>
        </w:trPr>
        <w:tc>
          <w:tcPr>
            <w:tcW w:w="62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14</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Аптеки</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 xml:space="preserve"> общей </w:t>
            </w:r>
            <w:r w:rsidRPr="000D0BF6">
              <w:rPr>
                <w:rFonts w:ascii="Times New Roman" w:hAnsi="Times New Roman" w:cs="Times New Roman"/>
                <w:sz w:val="28"/>
                <w:szCs w:val="28"/>
              </w:rPr>
              <w:lastRenderedPageBreak/>
              <w:t>площади</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 xml:space="preserve">10 на 1 тыс. </w:t>
            </w:r>
            <w:r w:rsidRPr="000D0BF6">
              <w:rPr>
                <w:rFonts w:ascii="Times New Roman" w:hAnsi="Times New Roman" w:cs="Times New Roman"/>
                <w:sz w:val="28"/>
                <w:szCs w:val="28"/>
              </w:rPr>
              <w:lastRenderedPageBreak/>
              <w:t>населения</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40</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r>
      <w:tr w:rsidR="000D0BF6" w:rsidRPr="000D0BF6" w:rsidTr="000D0BF6">
        <w:trPr>
          <w:trHeight w:val="23"/>
        </w:trPr>
        <w:tc>
          <w:tcPr>
            <w:tcW w:w="622" w:type="dxa"/>
            <w:tcBorders>
              <w:left w:val="single" w:sz="4" w:space="0" w:color="000000"/>
              <w:bottom w:val="single" w:sz="4" w:space="0" w:color="auto"/>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 </w:t>
            </w:r>
          </w:p>
        </w:tc>
        <w:tc>
          <w:tcPr>
            <w:tcW w:w="2878" w:type="dxa"/>
            <w:tcBorders>
              <w:left w:val="single" w:sz="4" w:space="0" w:color="000000"/>
              <w:bottom w:val="single" w:sz="4" w:space="0" w:color="auto"/>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Станции скорой медицинской помощи, </w:t>
            </w:r>
          </w:p>
        </w:tc>
        <w:tc>
          <w:tcPr>
            <w:tcW w:w="1134" w:type="dxa"/>
            <w:tcBorders>
              <w:left w:val="single" w:sz="4" w:space="0" w:color="000000"/>
              <w:bottom w:val="single" w:sz="4" w:space="0" w:color="auto"/>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автомобилей</w:t>
            </w:r>
          </w:p>
        </w:tc>
        <w:tc>
          <w:tcPr>
            <w:tcW w:w="2149" w:type="dxa"/>
            <w:tcBorders>
              <w:left w:val="single" w:sz="4" w:space="0" w:color="000000"/>
              <w:bottom w:val="single" w:sz="4" w:space="0" w:color="auto"/>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0,1 на 1 тыс. населения</w:t>
            </w:r>
          </w:p>
        </w:tc>
        <w:tc>
          <w:tcPr>
            <w:tcW w:w="1615" w:type="dxa"/>
            <w:tcBorders>
              <w:left w:val="single" w:sz="4" w:space="0" w:color="000000"/>
              <w:bottom w:val="single" w:sz="4" w:space="0" w:color="auto"/>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167" w:type="dxa"/>
            <w:tcBorders>
              <w:left w:val="single" w:sz="4" w:space="0" w:color="000000"/>
              <w:bottom w:val="single" w:sz="4" w:space="0" w:color="auto"/>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1058" w:type="dxa"/>
            <w:tcBorders>
              <w:left w:val="single" w:sz="4" w:space="0" w:color="000000"/>
              <w:bottom w:val="single" w:sz="4" w:space="0" w:color="auto"/>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r>
      <w:tr w:rsidR="000D0BF6" w:rsidRPr="000D0BF6" w:rsidTr="000D0BF6">
        <w:trPr>
          <w:trHeight w:val="23"/>
        </w:trPr>
        <w:tc>
          <w:tcPr>
            <w:tcW w:w="1062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D0BF6" w:rsidRPr="000D0BF6" w:rsidRDefault="000D0BF6" w:rsidP="00BB759C">
            <w:pPr>
              <w:jc w:val="center"/>
              <w:rPr>
                <w:rFonts w:ascii="Times New Roman" w:hAnsi="Times New Roman" w:cs="Times New Roman"/>
                <w:i/>
                <w:sz w:val="28"/>
                <w:szCs w:val="28"/>
              </w:rPr>
            </w:pPr>
            <w:r w:rsidRPr="000D0BF6">
              <w:rPr>
                <w:rFonts w:ascii="Times New Roman" w:hAnsi="Times New Roman" w:cs="Times New Roman"/>
                <w:i/>
                <w:sz w:val="28"/>
                <w:szCs w:val="28"/>
              </w:rPr>
              <w:t>Учреждения социального обслуживания населения</w:t>
            </w:r>
          </w:p>
        </w:tc>
      </w:tr>
      <w:tr w:rsidR="000D0BF6" w:rsidRPr="000D0BF6" w:rsidTr="000D0BF6">
        <w:trPr>
          <w:trHeight w:val="23"/>
        </w:trPr>
        <w:tc>
          <w:tcPr>
            <w:tcW w:w="622" w:type="dxa"/>
            <w:tcBorders>
              <w:top w:val="single" w:sz="4" w:space="0" w:color="auto"/>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18</w:t>
            </w:r>
          </w:p>
        </w:tc>
        <w:tc>
          <w:tcPr>
            <w:tcW w:w="2878" w:type="dxa"/>
            <w:tcBorders>
              <w:top w:val="single" w:sz="4" w:space="0" w:color="auto"/>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Детские дома-интернаты</w:t>
            </w:r>
          </w:p>
        </w:tc>
        <w:tc>
          <w:tcPr>
            <w:tcW w:w="1134" w:type="dxa"/>
            <w:tcBorders>
              <w:top w:val="single" w:sz="4" w:space="0" w:color="auto"/>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место</w:t>
            </w:r>
          </w:p>
        </w:tc>
        <w:tc>
          <w:tcPr>
            <w:tcW w:w="2149" w:type="dxa"/>
            <w:tcBorders>
              <w:top w:val="single" w:sz="4" w:space="0" w:color="auto"/>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 на 1 тыс. населения от 4 до 17 лет</w:t>
            </w:r>
          </w:p>
        </w:tc>
        <w:tc>
          <w:tcPr>
            <w:tcW w:w="1615" w:type="dxa"/>
            <w:tcBorders>
              <w:top w:val="single" w:sz="4" w:space="0" w:color="auto"/>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c>
          <w:tcPr>
            <w:tcW w:w="1167" w:type="dxa"/>
            <w:tcBorders>
              <w:top w:val="single" w:sz="4" w:space="0" w:color="auto"/>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top w:val="single" w:sz="4" w:space="0" w:color="auto"/>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r>
      <w:tr w:rsidR="000D0BF6" w:rsidRPr="000D0BF6" w:rsidTr="000D0BF6">
        <w:trPr>
          <w:trHeight w:val="23"/>
        </w:trPr>
        <w:tc>
          <w:tcPr>
            <w:tcW w:w="62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19</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Дома-интернаты для престарелых с 60 лет</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место</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28 на 1 тыс. населения с 60 лет</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27</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27</w:t>
            </w:r>
          </w:p>
        </w:tc>
      </w:tr>
      <w:tr w:rsidR="000D0BF6" w:rsidRPr="000D0BF6" w:rsidTr="000D0BF6">
        <w:trPr>
          <w:trHeight w:val="23"/>
        </w:trPr>
        <w:tc>
          <w:tcPr>
            <w:tcW w:w="62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Дома-интернаты для взрослых инвалидов с физическими нарушениями (с 18 лет)</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мест</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 на 1 тыс. населения с 18 лет</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w:t>
            </w:r>
          </w:p>
        </w:tc>
      </w:tr>
      <w:tr w:rsidR="000D0BF6" w:rsidRPr="000D0BF6" w:rsidTr="000D0BF6">
        <w:trPr>
          <w:trHeight w:val="23"/>
        </w:trPr>
        <w:tc>
          <w:tcPr>
            <w:tcW w:w="62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21</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Специальные жилые дома и группы квартир для ветеранов войны и труда и одиноких престарелых</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чел</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60 на 1тыс. населения после 60 лет</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57</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57</w:t>
            </w:r>
          </w:p>
        </w:tc>
      </w:tr>
      <w:tr w:rsidR="000D0BF6" w:rsidRPr="000D0BF6" w:rsidTr="000D0BF6">
        <w:trPr>
          <w:trHeight w:val="23"/>
        </w:trPr>
        <w:tc>
          <w:tcPr>
            <w:tcW w:w="62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22</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Специальные жилые дома и группы квартир для инвалидов на креслах колясках и их семей</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чел</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0,5 на 1тыс. чел всего населения</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r>
      <w:tr w:rsidR="000D0BF6" w:rsidRPr="000D0BF6" w:rsidTr="000D0BF6">
        <w:trPr>
          <w:trHeight w:val="23"/>
        </w:trPr>
        <w:tc>
          <w:tcPr>
            <w:tcW w:w="10623" w:type="dxa"/>
            <w:gridSpan w:val="7"/>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center"/>
              <w:rPr>
                <w:rFonts w:ascii="Times New Roman" w:hAnsi="Times New Roman" w:cs="Times New Roman"/>
                <w:i/>
                <w:sz w:val="28"/>
                <w:szCs w:val="28"/>
              </w:rPr>
            </w:pPr>
            <w:r w:rsidRPr="000D0BF6">
              <w:rPr>
                <w:rFonts w:ascii="Times New Roman" w:hAnsi="Times New Roman" w:cs="Times New Roman"/>
                <w:i/>
                <w:sz w:val="28"/>
                <w:szCs w:val="28"/>
              </w:rPr>
              <w:t>Учреждения культуры</w:t>
            </w:r>
          </w:p>
        </w:tc>
      </w:tr>
      <w:tr w:rsidR="000D0BF6" w:rsidRPr="000D0BF6" w:rsidTr="000D0BF6">
        <w:trPr>
          <w:trHeight w:val="23"/>
        </w:trPr>
        <w:tc>
          <w:tcPr>
            <w:tcW w:w="62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Помещения для культурно-массовой воспитательной работы, досуга и любительской деятельности</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w:t>
            </w:r>
            <w:proofErr w:type="gramStart"/>
            <w:r w:rsidRPr="000D0BF6">
              <w:rPr>
                <w:rFonts w:ascii="Times New Roman" w:hAnsi="Times New Roman" w:cs="Times New Roman"/>
                <w:sz w:val="28"/>
                <w:szCs w:val="28"/>
              </w:rPr>
              <w:t>2</w:t>
            </w:r>
            <w:proofErr w:type="gramEnd"/>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50 на 1 тыс. населения</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200</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200</w:t>
            </w:r>
          </w:p>
        </w:tc>
      </w:tr>
      <w:tr w:rsidR="000D0BF6" w:rsidRPr="000D0BF6" w:rsidTr="000D0BF6">
        <w:trPr>
          <w:trHeight w:val="23"/>
        </w:trPr>
        <w:tc>
          <w:tcPr>
            <w:tcW w:w="622" w:type="dxa"/>
            <w:vMerge w:val="restart"/>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24</w:t>
            </w:r>
          </w:p>
        </w:tc>
        <w:tc>
          <w:tcPr>
            <w:tcW w:w="2878" w:type="dxa"/>
            <w:vMerge w:val="restart"/>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Сельские библиотеки</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тыс. ед. хранения</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4,5 на 1 тыс. населения</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18</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25</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r>
      <w:tr w:rsidR="000D0BF6" w:rsidRPr="000D0BF6" w:rsidTr="000D0BF6">
        <w:trPr>
          <w:trHeight w:val="23"/>
        </w:trPr>
        <w:tc>
          <w:tcPr>
            <w:tcW w:w="622" w:type="dxa"/>
            <w:vMerge/>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2878" w:type="dxa"/>
            <w:vMerge/>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мест</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 на 1 тыс. населения</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w:t>
            </w:r>
          </w:p>
        </w:tc>
      </w:tr>
      <w:tr w:rsidR="000D0BF6" w:rsidRPr="000D0BF6" w:rsidTr="000D0BF6">
        <w:trPr>
          <w:trHeight w:val="23"/>
        </w:trPr>
        <w:tc>
          <w:tcPr>
            <w:tcW w:w="62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25</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Клубы или учреждения клубного типа</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зрительские места</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80 на 1 тыс. жителей</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320</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320</w:t>
            </w:r>
          </w:p>
        </w:tc>
      </w:tr>
      <w:tr w:rsidR="000D0BF6" w:rsidRPr="000D0BF6" w:rsidTr="000D0BF6">
        <w:trPr>
          <w:trHeight w:val="23"/>
        </w:trPr>
        <w:tc>
          <w:tcPr>
            <w:tcW w:w="10623" w:type="dxa"/>
            <w:gridSpan w:val="7"/>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center"/>
              <w:rPr>
                <w:rFonts w:ascii="Times New Roman" w:hAnsi="Times New Roman" w:cs="Times New Roman"/>
                <w:i/>
                <w:sz w:val="28"/>
                <w:szCs w:val="28"/>
              </w:rPr>
            </w:pPr>
            <w:r w:rsidRPr="000D0BF6">
              <w:rPr>
                <w:rFonts w:ascii="Times New Roman" w:hAnsi="Times New Roman" w:cs="Times New Roman"/>
                <w:i/>
                <w:sz w:val="28"/>
                <w:szCs w:val="28"/>
              </w:rPr>
              <w:t>Спортивные сооружения</w:t>
            </w:r>
          </w:p>
        </w:tc>
      </w:tr>
      <w:tr w:rsidR="000D0BF6" w:rsidRPr="000D0BF6" w:rsidTr="000D0BF6">
        <w:trPr>
          <w:trHeight w:val="23"/>
        </w:trPr>
        <w:tc>
          <w:tcPr>
            <w:tcW w:w="622" w:type="dxa"/>
            <w:tcBorders>
              <w:lef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26</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Территории физкультурно-спортивных </w:t>
            </w:r>
            <w:r w:rsidRPr="000D0BF6">
              <w:rPr>
                <w:rFonts w:ascii="Times New Roman" w:hAnsi="Times New Roman" w:cs="Times New Roman"/>
                <w:sz w:val="28"/>
                <w:szCs w:val="28"/>
              </w:rPr>
              <w:lastRenderedPageBreak/>
              <w:t>сооружений</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га</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0,7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2,8</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2,8</w:t>
            </w:r>
          </w:p>
        </w:tc>
      </w:tr>
      <w:tr w:rsidR="000D0BF6" w:rsidRPr="000D0BF6" w:rsidTr="000D0BF6">
        <w:trPr>
          <w:trHeight w:val="23"/>
        </w:trPr>
        <w:tc>
          <w:tcPr>
            <w:tcW w:w="622"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27</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Помещения для физкультурно-оздоровительных занятий</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 xml:space="preserve"> общей площади</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80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320</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320</w:t>
            </w:r>
          </w:p>
        </w:tc>
      </w:tr>
      <w:tr w:rsidR="000D0BF6" w:rsidRPr="000D0BF6" w:rsidTr="000D0BF6">
        <w:trPr>
          <w:trHeight w:val="23"/>
        </w:trPr>
        <w:tc>
          <w:tcPr>
            <w:tcW w:w="622" w:type="dxa"/>
            <w:tcBorders>
              <w:lef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28</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Спортивные залы общего пользования</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 xml:space="preserve"> пола</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80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320</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162</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158</w:t>
            </w:r>
          </w:p>
        </w:tc>
      </w:tr>
      <w:tr w:rsidR="000D0BF6" w:rsidRPr="000D0BF6" w:rsidTr="000D0BF6">
        <w:trPr>
          <w:trHeight w:val="23"/>
        </w:trPr>
        <w:tc>
          <w:tcPr>
            <w:tcW w:w="622"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29</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Спортивно-тренажерный зал повседневного обслуживания</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 xml:space="preserve"> площади пола зала</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80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320</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320</w:t>
            </w:r>
          </w:p>
        </w:tc>
      </w:tr>
      <w:tr w:rsidR="000D0BF6" w:rsidRPr="000D0BF6" w:rsidTr="000D0BF6">
        <w:trPr>
          <w:trHeight w:val="23"/>
        </w:trPr>
        <w:tc>
          <w:tcPr>
            <w:tcW w:w="622" w:type="dxa"/>
            <w:tcBorders>
              <w:lef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30</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Бассейны крытые и открытые общего пользования</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 xml:space="preserve"> зеркала воды</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25 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 xml:space="preserve">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100</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100</w:t>
            </w:r>
          </w:p>
        </w:tc>
      </w:tr>
      <w:tr w:rsidR="000D0BF6" w:rsidRPr="000D0BF6" w:rsidTr="000D0BF6">
        <w:trPr>
          <w:trHeight w:val="23"/>
        </w:trPr>
        <w:tc>
          <w:tcPr>
            <w:tcW w:w="622"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31</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Плоскостные спортивные учреждения</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w:t>
            </w:r>
            <w:proofErr w:type="gramStart"/>
            <w:r w:rsidRPr="000D0BF6">
              <w:rPr>
                <w:rFonts w:ascii="Times New Roman" w:hAnsi="Times New Roman" w:cs="Times New Roman"/>
                <w:sz w:val="28"/>
                <w:szCs w:val="28"/>
              </w:rPr>
              <w:t>2</w:t>
            </w:r>
            <w:proofErr w:type="gramEnd"/>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1949,4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7797,6</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1250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3547,6</w:t>
            </w:r>
          </w:p>
        </w:tc>
      </w:tr>
      <w:tr w:rsidR="000D0BF6" w:rsidRPr="000D0BF6" w:rsidTr="000D0BF6">
        <w:trPr>
          <w:trHeight w:val="23"/>
        </w:trPr>
        <w:tc>
          <w:tcPr>
            <w:tcW w:w="62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32</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Детско-юношеская спортивная школа</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 xml:space="preserve"> площади пола зала</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40</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40</w:t>
            </w:r>
          </w:p>
        </w:tc>
      </w:tr>
      <w:tr w:rsidR="000D0BF6" w:rsidRPr="000D0BF6" w:rsidTr="000D0BF6">
        <w:trPr>
          <w:trHeight w:val="23"/>
        </w:trPr>
        <w:tc>
          <w:tcPr>
            <w:tcW w:w="62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33</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proofErr w:type="spellStart"/>
            <w:r w:rsidRPr="000D0BF6">
              <w:rPr>
                <w:rFonts w:ascii="Times New Roman" w:hAnsi="Times New Roman" w:cs="Times New Roman"/>
                <w:sz w:val="28"/>
                <w:szCs w:val="28"/>
              </w:rPr>
              <w:t>Спортивно-досуговые</w:t>
            </w:r>
            <w:proofErr w:type="spellEnd"/>
            <w:r w:rsidRPr="000D0BF6">
              <w:rPr>
                <w:rFonts w:ascii="Times New Roman" w:hAnsi="Times New Roman" w:cs="Times New Roman"/>
                <w:sz w:val="28"/>
                <w:szCs w:val="28"/>
              </w:rPr>
              <w:t xml:space="preserve"> центры</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 xml:space="preserve"> площади пола </w:t>
            </w:r>
            <w:r w:rsidRPr="000D0BF6">
              <w:rPr>
                <w:rFonts w:ascii="Times New Roman" w:hAnsi="Times New Roman" w:cs="Times New Roman"/>
                <w:sz w:val="28"/>
                <w:szCs w:val="28"/>
              </w:rPr>
              <w:lastRenderedPageBreak/>
              <w:t>зала</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300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1200</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1200</w:t>
            </w:r>
          </w:p>
        </w:tc>
      </w:tr>
      <w:tr w:rsidR="000D0BF6" w:rsidRPr="000D0BF6" w:rsidTr="000D0BF6">
        <w:trPr>
          <w:trHeight w:val="23"/>
        </w:trPr>
        <w:tc>
          <w:tcPr>
            <w:tcW w:w="10623" w:type="dxa"/>
            <w:gridSpan w:val="7"/>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center"/>
              <w:rPr>
                <w:rFonts w:ascii="Times New Roman" w:hAnsi="Times New Roman" w:cs="Times New Roman"/>
                <w:i/>
                <w:sz w:val="28"/>
                <w:szCs w:val="28"/>
              </w:rPr>
            </w:pPr>
            <w:r w:rsidRPr="000D0BF6">
              <w:rPr>
                <w:rFonts w:ascii="Times New Roman" w:hAnsi="Times New Roman" w:cs="Times New Roman"/>
                <w:i/>
                <w:sz w:val="28"/>
                <w:szCs w:val="28"/>
              </w:rPr>
              <w:lastRenderedPageBreak/>
              <w:t>Учреждения торговли и общественного питания</w:t>
            </w:r>
          </w:p>
        </w:tc>
      </w:tr>
      <w:tr w:rsidR="000D0BF6" w:rsidRPr="000D0BF6" w:rsidTr="000D0BF6">
        <w:trPr>
          <w:trHeight w:val="23"/>
        </w:trPr>
        <w:tc>
          <w:tcPr>
            <w:tcW w:w="622"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34</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Магазины ВСЕГО:</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 xml:space="preserve"> торговой площади</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300 на 1 тыс. чел. (для сельских поселений)</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1200</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1549</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r>
      <w:tr w:rsidR="000D0BF6" w:rsidRPr="000D0BF6" w:rsidTr="000D0BF6">
        <w:trPr>
          <w:trHeight w:val="23"/>
        </w:trPr>
        <w:tc>
          <w:tcPr>
            <w:tcW w:w="622"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35</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Рыночные комплексы розничной торговли </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 xml:space="preserve"> торговой площади</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40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160</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160</w:t>
            </w:r>
          </w:p>
        </w:tc>
      </w:tr>
      <w:tr w:rsidR="000D0BF6" w:rsidRPr="000D0BF6" w:rsidTr="000D0BF6">
        <w:trPr>
          <w:trHeight w:val="23"/>
        </w:trPr>
        <w:tc>
          <w:tcPr>
            <w:tcW w:w="622" w:type="dxa"/>
            <w:tcBorders>
              <w:top w:val="single" w:sz="4" w:space="0" w:color="000000"/>
              <w:left w:val="single" w:sz="4" w:space="0" w:color="000000"/>
              <w:bottom w:val="single" w:sz="4" w:space="0" w:color="auto"/>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36</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Магазины кулинарии</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 xml:space="preserve"> торговой площади</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24</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24</w:t>
            </w:r>
          </w:p>
        </w:tc>
      </w:tr>
      <w:tr w:rsidR="000D0BF6" w:rsidRPr="000D0BF6" w:rsidTr="000D0BF6">
        <w:trPr>
          <w:trHeight w:val="23"/>
        </w:trPr>
        <w:tc>
          <w:tcPr>
            <w:tcW w:w="622" w:type="dxa"/>
            <w:tcBorders>
              <w:top w:val="single" w:sz="4" w:space="0" w:color="auto"/>
              <w:left w:val="single" w:sz="4" w:space="0" w:color="auto"/>
              <w:bottom w:val="single" w:sz="4" w:space="0" w:color="auto"/>
              <w:right w:val="single" w:sz="4" w:space="0" w:color="auto"/>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37</w:t>
            </w:r>
          </w:p>
        </w:tc>
        <w:tc>
          <w:tcPr>
            <w:tcW w:w="2878" w:type="dxa"/>
            <w:tcBorders>
              <w:left w:val="single" w:sz="4" w:space="0" w:color="auto"/>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Предприятия общественного питания, ВСЕГО</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посадочных мест</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40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160</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r>
      <w:tr w:rsidR="000D0BF6" w:rsidRPr="000D0BF6" w:rsidTr="000D0BF6">
        <w:trPr>
          <w:trHeight w:val="23"/>
        </w:trPr>
        <w:tc>
          <w:tcPr>
            <w:tcW w:w="10623" w:type="dxa"/>
            <w:gridSpan w:val="7"/>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center"/>
              <w:rPr>
                <w:rFonts w:ascii="Times New Roman" w:hAnsi="Times New Roman" w:cs="Times New Roman"/>
                <w:i/>
                <w:sz w:val="28"/>
                <w:szCs w:val="28"/>
              </w:rPr>
            </w:pPr>
            <w:r w:rsidRPr="000D0BF6">
              <w:rPr>
                <w:rFonts w:ascii="Times New Roman" w:hAnsi="Times New Roman" w:cs="Times New Roman"/>
                <w:i/>
                <w:sz w:val="28"/>
                <w:szCs w:val="28"/>
              </w:rPr>
              <w:t>Предприятия бытового обслуживания</w:t>
            </w:r>
          </w:p>
        </w:tc>
      </w:tr>
      <w:tr w:rsidR="000D0BF6" w:rsidRPr="000D0BF6" w:rsidTr="000D0BF6">
        <w:trPr>
          <w:trHeight w:val="23"/>
        </w:trPr>
        <w:tc>
          <w:tcPr>
            <w:tcW w:w="622"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38</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Предприятия бытового </w:t>
            </w:r>
            <w:r w:rsidRPr="000D0BF6">
              <w:rPr>
                <w:rFonts w:ascii="Times New Roman" w:hAnsi="Times New Roman" w:cs="Times New Roman"/>
                <w:sz w:val="28"/>
                <w:szCs w:val="28"/>
              </w:rPr>
              <w:lastRenderedPageBreak/>
              <w:t>обслуживания</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рабочее место</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36</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14</w:t>
            </w:r>
          </w:p>
        </w:tc>
      </w:tr>
      <w:tr w:rsidR="000D0BF6" w:rsidRPr="000D0BF6" w:rsidTr="000D0BF6">
        <w:trPr>
          <w:trHeight w:val="23"/>
        </w:trPr>
        <w:tc>
          <w:tcPr>
            <w:tcW w:w="622"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39</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Прачечные, </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proofErr w:type="gramStart"/>
            <w:r w:rsidRPr="000D0BF6">
              <w:rPr>
                <w:rFonts w:ascii="Times New Roman" w:hAnsi="Times New Roman" w:cs="Times New Roman"/>
                <w:sz w:val="28"/>
                <w:szCs w:val="28"/>
              </w:rPr>
              <w:t>кг</w:t>
            </w:r>
            <w:proofErr w:type="gramEnd"/>
            <w:r w:rsidRPr="000D0BF6">
              <w:rPr>
                <w:rFonts w:ascii="Times New Roman" w:hAnsi="Times New Roman" w:cs="Times New Roman"/>
                <w:sz w:val="28"/>
                <w:szCs w:val="28"/>
              </w:rPr>
              <w:t xml:space="preserve"> белья в смену</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120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480</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480</w:t>
            </w:r>
          </w:p>
        </w:tc>
      </w:tr>
      <w:tr w:rsidR="000D0BF6" w:rsidRPr="000D0BF6" w:rsidTr="000D0BF6">
        <w:trPr>
          <w:trHeight w:val="23"/>
        </w:trPr>
        <w:tc>
          <w:tcPr>
            <w:tcW w:w="622"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40</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Химчистки – фабрики химчистки, </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proofErr w:type="gramStart"/>
            <w:r w:rsidRPr="000D0BF6">
              <w:rPr>
                <w:rFonts w:ascii="Times New Roman" w:hAnsi="Times New Roman" w:cs="Times New Roman"/>
                <w:sz w:val="28"/>
                <w:szCs w:val="28"/>
              </w:rPr>
              <w:t>кг</w:t>
            </w:r>
            <w:proofErr w:type="gramEnd"/>
            <w:r w:rsidRPr="000D0BF6">
              <w:rPr>
                <w:rFonts w:ascii="Times New Roman" w:hAnsi="Times New Roman" w:cs="Times New Roman"/>
                <w:sz w:val="28"/>
                <w:szCs w:val="28"/>
              </w:rPr>
              <w:t xml:space="preserve"> вещей в смену</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11,4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45,6</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45,6</w:t>
            </w:r>
          </w:p>
        </w:tc>
      </w:tr>
      <w:tr w:rsidR="000D0BF6" w:rsidRPr="000D0BF6" w:rsidTr="000D0BF6">
        <w:trPr>
          <w:trHeight w:val="23"/>
        </w:trPr>
        <w:tc>
          <w:tcPr>
            <w:tcW w:w="622"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41</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Банно-оздоровительный комплекс</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место</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20</w:t>
            </w:r>
          </w:p>
        </w:tc>
      </w:tr>
      <w:tr w:rsidR="000D0BF6" w:rsidRPr="000D0BF6" w:rsidTr="000D0BF6">
        <w:trPr>
          <w:trHeight w:val="23"/>
        </w:trPr>
        <w:tc>
          <w:tcPr>
            <w:tcW w:w="10623" w:type="dxa"/>
            <w:gridSpan w:val="7"/>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center"/>
              <w:rPr>
                <w:rFonts w:ascii="Times New Roman" w:hAnsi="Times New Roman" w:cs="Times New Roman"/>
                <w:i/>
                <w:sz w:val="28"/>
                <w:szCs w:val="28"/>
              </w:rPr>
            </w:pPr>
            <w:r w:rsidRPr="000D0BF6">
              <w:rPr>
                <w:rFonts w:ascii="Times New Roman" w:hAnsi="Times New Roman" w:cs="Times New Roman"/>
                <w:i/>
                <w:sz w:val="28"/>
                <w:szCs w:val="28"/>
              </w:rPr>
              <w:t>Предприятия коммунального обслуживания</w:t>
            </w:r>
          </w:p>
        </w:tc>
      </w:tr>
      <w:tr w:rsidR="000D0BF6" w:rsidRPr="000D0BF6" w:rsidTr="000D0BF6">
        <w:trPr>
          <w:trHeight w:val="23"/>
        </w:trPr>
        <w:tc>
          <w:tcPr>
            <w:tcW w:w="62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42</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Гостиницы коммунальные</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место</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24</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24</w:t>
            </w:r>
          </w:p>
        </w:tc>
      </w:tr>
      <w:tr w:rsidR="000D0BF6" w:rsidRPr="000D0BF6" w:rsidTr="000D0BF6">
        <w:trPr>
          <w:trHeight w:val="23"/>
        </w:trPr>
        <w:tc>
          <w:tcPr>
            <w:tcW w:w="622" w:type="dxa"/>
            <w:tcBorders>
              <w:lef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43</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proofErr w:type="spellStart"/>
            <w:r w:rsidRPr="000D0BF6">
              <w:rPr>
                <w:rFonts w:ascii="Times New Roman" w:hAnsi="Times New Roman" w:cs="Times New Roman"/>
                <w:sz w:val="28"/>
                <w:szCs w:val="28"/>
              </w:rPr>
              <w:t>Пождепо</w:t>
            </w:r>
            <w:proofErr w:type="spellEnd"/>
            <w:r w:rsidRPr="000D0BF6">
              <w:rPr>
                <w:rFonts w:ascii="Times New Roman" w:hAnsi="Times New Roman" w:cs="Times New Roman"/>
                <w:sz w:val="28"/>
                <w:szCs w:val="28"/>
              </w:rPr>
              <w:t xml:space="preserve">, </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машин</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0,2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0,8</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r>
      <w:tr w:rsidR="000D0BF6" w:rsidRPr="000D0BF6" w:rsidTr="000D0BF6">
        <w:trPr>
          <w:trHeight w:val="23"/>
        </w:trPr>
        <w:tc>
          <w:tcPr>
            <w:tcW w:w="622" w:type="dxa"/>
            <w:tcBorders>
              <w:top w:val="single" w:sz="4" w:space="0" w:color="000000"/>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44</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Кладбище традиционного захоронения</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га</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0,24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0,96</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w:t>
            </w:r>
          </w:p>
        </w:tc>
      </w:tr>
      <w:tr w:rsidR="000D0BF6" w:rsidRPr="000D0BF6" w:rsidTr="000D0BF6">
        <w:trPr>
          <w:trHeight w:val="23"/>
        </w:trPr>
        <w:tc>
          <w:tcPr>
            <w:tcW w:w="62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45</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Бюро похоронного обслуживания</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 объект</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 на 0,3 млн. жителей / 1 на поселение</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r>
      <w:tr w:rsidR="000D0BF6" w:rsidRPr="000D0BF6" w:rsidTr="000D0BF6">
        <w:trPr>
          <w:trHeight w:val="23"/>
        </w:trPr>
        <w:tc>
          <w:tcPr>
            <w:tcW w:w="62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46</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Дом траурных </w:t>
            </w:r>
            <w:r w:rsidRPr="000D0BF6">
              <w:rPr>
                <w:rFonts w:ascii="Times New Roman" w:hAnsi="Times New Roman" w:cs="Times New Roman"/>
                <w:sz w:val="28"/>
                <w:szCs w:val="28"/>
              </w:rPr>
              <w:lastRenderedPageBreak/>
              <w:t>обрядов</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 </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1 на 0,3 млн. жителей / 1 на </w:t>
            </w:r>
            <w:r w:rsidRPr="000D0BF6">
              <w:rPr>
                <w:rFonts w:ascii="Times New Roman" w:hAnsi="Times New Roman" w:cs="Times New Roman"/>
                <w:sz w:val="28"/>
                <w:szCs w:val="28"/>
              </w:rPr>
              <w:lastRenderedPageBreak/>
              <w:t>поселение</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1</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r>
      <w:tr w:rsidR="000D0BF6" w:rsidRPr="000D0BF6" w:rsidTr="000D0BF6">
        <w:trPr>
          <w:trHeight w:val="23"/>
        </w:trPr>
        <w:tc>
          <w:tcPr>
            <w:tcW w:w="10623" w:type="dxa"/>
            <w:gridSpan w:val="7"/>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center"/>
              <w:rPr>
                <w:rFonts w:ascii="Times New Roman" w:hAnsi="Times New Roman" w:cs="Times New Roman"/>
                <w:i/>
                <w:sz w:val="28"/>
                <w:szCs w:val="28"/>
              </w:rPr>
            </w:pPr>
            <w:r w:rsidRPr="000D0BF6">
              <w:rPr>
                <w:rFonts w:ascii="Times New Roman" w:hAnsi="Times New Roman" w:cs="Times New Roman"/>
                <w:i/>
                <w:sz w:val="28"/>
                <w:szCs w:val="28"/>
              </w:rPr>
              <w:lastRenderedPageBreak/>
              <w:t>Административно-деловые и хозяйственные учреждения</w:t>
            </w:r>
          </w:p>
        </w:tc>
      </w:tr>
      <w:tr w:rsidR="000D0BF6" w:rsidRPr="000D0BF6" w:rsidTr="000D0BF6">
        <w:trPr>
          <w:trHeight w:val="23"/>
        </w:trPr>
        <w:tc>
          <w:tcPr>
            <w:tcW w:w="62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47</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Отделения связи</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объект</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 на 9 тыс</w:t>
            </w:r>
            <w:proofErr w:type="gramStart"/>
            <w:r w:rsidRPr="000D0BF6">
              <w:rPr>
                <w:rFonts w:ascii="Times New Roman" w:hAnsi="Times New Roman" w:cs="Times New Roman"/>
                <w:sz w:val="28"/>
                <w:szCs w:val="28"/>
              </w:rPr>
              <w:t>.ч</w:t>
            </w:r>
            <w:proofErr w:type="gramEnd"/>
            <w:r w:rsidRPr="000D0BF6">
              <w:rPr>
                <w:rFonts w:ascii="Times New Roman" w:hAnsi="Times New Roman" w:cs="Times New Roman"/>
                <w:sz w:val="28"/>
                <w:szCs w:val="28"/>
              </w:rPr>
              <w:t>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r>
      <w:tr w:rsidR="000D0BF6" w:rsidRPr="000D0BF6" w:rsidTr="000D0BF6">
        <w:trPr>
          <w:trHeight w:val="23"/>
        </w:trPr>
        <w:tc>
          <w:tcPr>
            <w:tcW w:w="622"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48</w:t>
            </w:r>
          </w:p>
        </w:tc>
        <w:tc>
          <w:tcPr>
            <w:tcW w:w="2878"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Отделение, филиалы банков</w:t>
            </w:r>
          </w:p>
        </w:tc>
        <w:tc>
          <w:tcPr>
            <w:tcW w:w="1134"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операционная касса</w:t>
            </w:r>
          </w:p>
        </w:tc>
        <w:tc>
          <w:tcPr>
            <w:tcW w:w="2149"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0,5 на 1 тыс. чел.</w:t>
            </w:r>
          </w:p>
        </w:tc>
        <w:tc>
          <w:tcPr>
            <w:tcW w:w="1615"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c>
          <w:tcPr>
            <w:tcW w:w="1167" w:type="dxa"/>
            <w:tcBorders>
              <w:left w:val="single" w:sz="4" w:space="0" w:color="000000"/>
              <w:bottom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058" w:type="dxa"/>
            <w:tcBorders>
              <w:left w:val="single" w:sz="4" w:space="0" w:color="000000"/>
              <w:bottom w:val="single" w:sz="4" w:space="0" w:color="000000"/>
              <w:right w:val="single" w:sz="4" w:space="0" w:color="000000"/>
            </w:tcBorders>
            <w:shd w:val="clear" w:color="auto" w:fill="FFFFFF"/>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r>
    </w:tbl>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Емкость указанных учреждений не должна быть </w:t>
      </w:r>
      <w:proofErr w:type="gramStart"/>
      <w:r w:rsidRPr="000D0BF6">
        <w:rPr>
          <w:rFonts w:ascii="Times New Roman" w:hAnsi="Times New Roman" w:cs="Times New Roman"/>
          <w:sz w:val="28"/>
          <w:szCs w:val="28"/>
        </w:rPr>
        <w:t>менее нормативной</w:t>
      </w:r>
      <w:proofErr w:type="gramEnd"/>
      <w:r w:rsidRPr="000D0BF6">
        <w:rPr>
          <w:rFonts w:ascii="Times New Roman" w:hAnsi="Times New Roman" w:cs="Times New Roman"/>
          <w:sz w:val="28"/>
          <w:szCs w:val="28"/>
        </w:rPr>
        <w:t xml:space="preserve">, однако может регулироваться со стороны органов местного самоуправления. </w:t>
      </w:r>
      <w:proofErr w:type="gramStart"/>
      <w:r w:rsidRPr="000D0BF6">
        <w:rPr>
          <w:rFonts w:ascii="Times New Roman" w:hAnsi="Times New Roman" w:cs="Times New Roman"/>
          <w:sz w:val="28"/>
          <w:szCs w:val="28"/>
        </w:rPr>
        <w:t xml:space="preserve">Уровень обеспеченности социальной инфраструктурой оценен по социальным нормативам, в качестве которых использованы </w:t>
      </w:r>
      <w:proofErr w:type="spellStart"/>
      <w:r w:rsidRPr="000D0BF6">
        <w:rPr>
          <w:rFonts w:ascii="Times New Roman" w:hAnsi="Times New Roman" w:cs="Times New Roman"/>
          <w:sz w:val="28"/>
          <w:szCs w:val="28"/>
        </w:rPr>
        <w:t>СНиП</w:t>
      </w:r>
      <w:proofErr w:type="spellEnd"/>
      <w:r w:rsidRPr="000D0BF6">
        <w:rPr>
          <w:rFonts w:ascii="Times New Roman" w:hAnsi="Times New Roman" w:cs="Times New Roman"/>
          <w:sz w:val="28"/>
          <w:szCs w:val="28"/>
        </w:rPr>
        <w:t xml:space="preserve"> 2.07.01-89* «Градостроительство.</w:t>
      </w:r>
      <w:proofErr w:type="gramEnd"/>
      <w:r w:rsidRPr="000D0BF6">
        <w:rPr>
          <w:rFonts w:ascii="Times New Roman" w:hAnsi="Times New Roman" w:cs="Times New Roman"/>
          <w:sz w:val="28"/>
          <w:szCs w:val="28"/>
        </w:rPr>
        <w:t xml:space="preserve"> Планировка и застройка городских и сельских поселений», Распоряжение Правительства РФ от 03 июля 1996 года № 1063-р «О социальных нормативах и нормах» (с </w:t>
      </w:r>
      <w:proofErr w:type="spellStart"/>
      <w:r w:rsidRPr="000D0BF6">
        <w:rPr>
          <w:rFonts w:ascii="Times New Roman" w:hAnsi="Times New Roman" w:cs="Times New Roman"/>
          <w:sz w:val="28"/>
          <w:szCs w:val="28"/>
        </w:rPr>
        <w:t>изм</w:t>
      </w:r>
      <w:proofErr w:type="spellEnd"/>
      <w:r w:rsidRPr="000D0BF6">
        <w:rPr>
          <w:rFonts w:ascii="Times New Roman" w:hAnsi="Times New Roman" w:cs="Times New Roman"/>
          <w:sz w:val="28"/>
          <w:szCs w:val="28"/>
        </w:rPr>
        <w:t xml:space="preserve">. и доп. от 14 июля 2001 г.). </w:t>
      </w:r>
      <w:proofErr w:type="gramStart"/>
      <w:r w:rsidRPr="000D0BF6">
        <w:rPr>
          <w:rFonts w:ascii="Times New Roman" w:hAnsi="Times New Roman" w:cs="Times New Roman"/>
          <w:sz w:val="28"/>
          <w:szCs w:val="28"/>
        </w:rPr>
        <w:t xml:space="preserve">Данные нормативы были разработаны для условий государственного обеспечения населения набором стандартных услуг и были ориентированы на минимальный уровень потребления, то есть фактически представляют собой характеристики минимального стандарта проживания, который должен гарантироваться государством в лице муниципальных властей. </w:t>
      </w:r>
      <w:proofErr w:type="gramEnd"/>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2. Система программных мероприятий</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r>
      <w:proofErr w:type="gramStart"/>
      <w:r w:rsidRPr="000D0BF6">
        <w:rPr>
          <w:rFonts w:ascii="Times New Roman" w:hAnsi="Times New Roman" w:cs="Times New Roman"/>
          <w:sz w:val="28"/>
          <w:szCs w:val="28"/>
        </w:rPr>
        <w:t xml:space="preserve">Перечень мероприятий (инвестиционных проектов) по проектированию, строительству и реконструкции объектов социальной </w:t>
      </w:r>
      <w:r w:rsidRPr="000D0BF6">
        <w:rPr>
          <w:rFonts w:ascii="Times New Roman" w:hAnsi="Times New Roman" w:cs="Times New Roman"/>
          <w:sz w:val="28"/>
          <w:szCs w:val="28"/>
        </w:rPr>
        <w:lastRenderedPageBreak/>
        <w:t>инфраструктуры  Сергиевского сельского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w:t>
      </w:r>
      <w:proofErr w:type="gramEnd"/>
      <w:r w:rsidRPr="000D0BF6">
        <w:rPr>
          <w:rFonts w:ascii="Times New Roman" w:hAnsi="Times New Roman" w:cs="Times New Roman"/>
          <w:sz w:val="28"/>
          <w:szCs w:val="28"/>
        </w:rPr>
        <w:t xml:space="preserve"> (</w:t>
      </w:r>
      <w:proofErr w:type="gramStart"/>
      <w:r w:rsidRPr="000D0BF6">
        <w:rPr>
          <w:rFonts w:ascii="Times New Roman" w:hAnsi="Times New Roman" w:cs="Times New Roman"/>
          <w:sz w:val="28"/>
          <w:szCs w:val="28"/>
        </w:rPr>
        <w:t xml:space="preserve">пропускная способность), площадь, категория и др.), сроков реализации в плановом периоде (с разбивкой по годам), ответственных исполнителей. </w:t>
      </w:r>
      <w:proofErr w:type="gramEnd"/>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jc w:val="center"/>
        <w:rPr>
          <w:rFonts w:ascii="Times New Roman" w:hAnsi="Times New Roman" w:cs="Times New Roman"/>
          <w:i/>
          <w:sz w:val="28"/>
          <w:szCs w:val="28"/>
        </w:rPr>
      </w:pPr>
      <w:r w:rsidRPr="000D0BF6">
        <w:rPr>
          <w:rFonts w:ascii="Times New Roman" w:hAnsi="Times New Roman" w:cs="Times New Roman"/>
          <w:i/>
          <w:sz w:val="28"/>
          <w:szCs w:val="28"/>
        </w:rPr>
        <w:t>Система образования.</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Одной из </w:t>
      </w:r>
      <w:proofErr w:type="gramStart"/>
      <w:r w:rsidRPr="000D0BF6">
        <w:rPr>
          <w:rFonts w:ascii="Times New Roman" w:hAnsi="Times New Roman" w:cs="Times New Roman"/>
          <w:sz w:val="28"/>
          <w:szCs w:val="28"/>
        </w:rPr>
        <w:t>важнейших характеристик муниципального образования, определяющих его конкурентоспособность и инвестиционную привлекательность является</w:t>
      </w:r>
      <w:proofErr w:type="gramEnd"/>
      <w:r w:rsidRPr="000D0BF6">
        <w:rPr>
          <w:rFonts w:ascii="Times New Roman" w:hAnsi="Times New Roman" w:cs="Times New Roman"/>
          <w:sz w:val="28"/>
          <w:szCs w:val="28"/>
        </w:rPr>
        <w:t xml:space="preserve"> образовательный уровень населения. В ст. Сергиевской </w:t>
      </w:r>
      <w:proofErr w:type="gramStart"/>
      <w:r w:rsidRPr="000D0BF6">
        <w:rPr>
          <w:rFonts w:ascii="Times New Roman" w:hAnsi="Times New Roman" w:cs="Times New Roman"/>
          <w:sz w:val="28"/>
          <w:szCs w:val="28"/>
        </w:rPr>
        <w:t>расположены</w:t>
      </w:r>
      <w:proofErr w:type="gramEnd"/>
      <w:r w:rsidRPr="000D0BF6">
        <w:rPr>
          <w:rFonts w:ascii="Times New Roman" w:hAnsi="Times New Roman" w:cs="Times New Roman"/>
          <w:sz w:val="28"/>
          <w:szCs w:val="28"/>
        </w:rPr>
        <w:t>: средняя общеобразовательная школа № 6, количество учащихся – 394 человек, детский сад № 32, который посещают  131   детей.</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Вместимости существующей школы (при условии работы в 2-сменном режиме) на расчетный срок достаточно для обеспечения населения проектируемой территории образовательными услугами.</w:t>
      </w:r>
    </w:p>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center"/>
        <w:rPr>
          <w:rFonts w:ascii="Times New Roman" w:hAnsi="Times New Roman" w:cs="Times New Roman"/>
          <w:i/>
          <w:sz w:val="28"/>
          <w:szCs w:val="28"/>
        </w:rPr>
      </w:pPr>
      <w:r w:rsidRPr="000D0BF6">
        <w:rPr>
          <w:rFonts w:ascii="Times New Roman" w:hAnsi="Times New Roman" w:cs="Times New Roman"/>
          <w:i/>
          <w:sz w:val="28"/>
          <w:szCs w:val="28"/>
        </w:rPr>
        <w:t>Система здравоохранения.</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услугах  сферы здравоохранения, отнесенных к предметам ведения местного самоуправления на уровне не ниже государственных </w:t>
      </w:r>
      <w:proofErr w:type="gramStart"/>
      <w:r w:rsidRPr="000D0BF6">
        <w:rPr>
          <w:rFonts w:ascii="Times New Roman" w:hAnsi="Times New Roman" w:cs="Times New Roman"/>
          <w:sz w:val="28"/>
          <w:szCs w:val="28"/>
        </w:rPr>
        <w:t>минимальный</w:t>
      </w:r>
      <w:proofErr w:type="gramEnd"/>
      <w:r w:rsidRPr="000D0BF6">
        <w:rPr>
          <w:rFonts w:ascii="Times New Roman" w:hAnsi="Times New Roman" w:cs="Times New Roman"/>
          <w:sz w:val="28"/>
          <w:szCs w:val="28"/>
        </w:rPr>
        <w:t xml:space="preserve">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и др.), обеспечение их качества и т.п.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lastRenderedPageBreak/>
        <w:tab/>
      </w:r>
      <w:proofErr w:type="gramStart"/>
      <w:r w:rsidRPr="000D0BF6">
        <w:rPr>
          <w:rFonts w:ascii="Times New Roman" w:hAnsi="Times New Roman" w:cs="Times New Roman"/>
          <w:sz w:val="28"/>
          <w:szCs w:val="28"/>
        </w:rPr>
        <w:t>К 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лечебно-профилактические и научно-исследовательские учреждения, фармацевтические предприятия и организации, аптечные учреждения, образовательные учреждения, которые являются юридическими лицами и осуществляют свою деятельность в соответствии с настоящими Основами, другими актами законодательства Российской Федерации, республик в составе Российской Федерации, правовыми актами автономной области, автономных округов, краев, областей, городов Москвы и</w:t>
      </w:r>
      <w:proofErr w:type="gramEnd"/>
      <w:r w:rsidRPr="000D0BF6">
        <w:rPr>
          <w:rFonts w:ascii="Times New Roman" w:hAnsi="Times New Roman" w:cs="Times New Roman"/>
          <w:sz w:val="28"/>
          <w:szCs w:val="28"/>
        </w:rPr>
        <w:t xml:space="preserve"> Санкт-Петербурга, нормативными актами Министерства здравоохранения Российской Федерации, министе</w:t>
      </w:r>
      <w:proofErr w:type="gramStart"/>
      <w:r w:rsidRPr="000D0BF6">
        <w:rPr>
          <w:rFonts w:ascii="Times New Roman" w:hAnsi="Times New Roman" w:cs="Times New Roman"/>
          <w:sz w:val="28"/>
          <w:szCs w:val="28"/>
        </w:rPr>
        <w:t>рств здр</w:t>
      </w:r>
      <w:proofErr w:type="gramEnd"/>
      <w:r w:rsidRPr="000D0BF6">
        <w:rPr>
          <w:rFonts w:ascii="Times New Roman" w:hAnsi="Times New Roman" w:cs="Times New Roman"/>
          <w:sz w:val="28"/>
          <w:szCs w:val="28"/>
        </w:rPr>
        <w:t xml:space="preserve">авоохранения республик в составе Российской Федерации и органов местного самоуправления.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Медицинское обслуживание населения Сергиевского сельского поселения осуществляется амбулаторией в станице Сергиевской и ФАП х. Нижнего.  Прием амбулатории рассчитан на 12 посещения в день.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Дальнейшее устойчивое развитие системы здравоохранения муниципального образования предусматривает и привлечение в поселение молодых медицинских кадров, врачей общей практики в целях улучшения развития первичной медицинской помощи и обеспеченности населения медицинским персоналом.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В 2016 году на территории Сергиевского сельского поселения Кореновского района, а именно в хуторе Нижнем построена 1 аптека.</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jc w:val="center"/>
        <w:rPr>
          <w:rFonts w:ascii="Times New Roman" w:hAnsi="Times New Roman" w:cs="Times New Roman"/>
          <w:i/>
          <w:sz w:val="28"/>
          <w:szCs w:val="28"/>
        </w:rPr>
      </w:pPr>
      <w:r w:rsidRPr="000D0BF6">
        <w:rPr>
          <w:rFonts w:ascii="Times New Roman" w:hAnsi="Times New Roman" w:cs="Times New Roman"/>
          <w:i/>
          <w:sz w:val="28"/>
          <w:szCs w:val="28"/>
        </w:rPr>
        <w:t>Культура.</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Организация управления и финансирование культуры в Сергиевском сельском поселении  возложена на администрацию муниципального образования, осуществляющую  строительство зданий и сооружений муниципальных организаций культуры, обустройство прилегающих к ним территорий.  Финансирование муниципальной сферы культуры осуществляется за счет бюджетных средств и оказания платных услуг.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w:t>
      </w:r>
      <w:r w:rsidRPr="000D0BF6">
        <w:rPr>
          <w:rFonts w:ascii="Times New Roman" w:hAnsi="Times New Roman" w:cs="Times New Roman"/>
          <w:sz w:val="28"/>
          <w:szCs w:val="28"/>
        </w:rPr>
        <w:lastRenderedPageBreak/>
        <w:t xml:space="preserve">пропаганде войны, насилия, жестокости и т.д.). Культурная деятельность может быть запрещена судом в случае нарушения законодательства.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w:t>
      </w:r>
      <w:proofErr w:type="spellStart"/>
      <w:r w:rsidRPr="000D0BF6">
        <w:rPr>
          <w:rFonts w:ascii="Times New Roman" w:hAnsi="Times New Roman" w:cs="Times New Roman"/>
          <w:sz w:val="28"/>
          <w:szCs w:val="28"/>
        </w:rPr>
        <w:t>конфессий</w:t>
      </w:r>
      <w:proofErr w:type="spellEnd"/>
      <w:r w:rsidRPr="000D0BF6">
        <w:rPr>
          <w:rFonts w:ascii="Times New Roman" w:hAnsi="Times New Roman" w:cs="Times New Roman"/>
          <w:sz w:val="28"/>
          <w:szCs w:val="28"/>
        </w:rPr>
        <w:t xml:space="preserve">.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Осуществляя контрольные функции в сфере культуры, органы местного самоуправления осуществляют охрану памятников природы, культуры, истории, </w:t>
      </w:r>
    </w:p>
    <w:p w:rsidR="000D0BF6" w:rsidRPr="000D0BF6" w:rsidRDefault="000D0BF6" w:rsidP="000D0BF6">
      <w:pPr>
        <w:jc w:val="both"/>
        <w:rPr>
          <w:rFonts w:ascii="Times New Roman" w:hAnsi="Times New Roman" w:cs="Times New Roman"/>
          <w:sz w:val="28"/>
          <w:szCs w:val="28"/>
        </w:rPr>
      </w:pPr>
      <w:proofErr w:type="gramStart"/>
      <w:r w:rsidRPr="000D0BF6">
        <w:rPr>
          <w:rFonts w:ascii="Times New Roman" w:hAnsi="Times New Roman" w:cs="Times New Roman"/>
          <w:sz w:val="28"/>
          <w:szCs w:val="28"/>
        </w:rPr>
        <w:t>находящихся</w:t>
      </w:r>
      <w:proofErr w:type="gramEnd"/>
      <w:r w:rsidRPr="000D0BF6">
        <w:rPr>
          <w:rFonts w:ascii="Times New Roman" w:hAnsi="Times New Roman" w:cs="Times New Roman"/>
          <w:sz w:val="28"/>
          <w:szCs w:val="28"/>
        </w:rPr>
        <w:t xml:space="preserve"> в их ведении.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В  настоящее время учреждения культуры пользуются слабой популярностью, для повышения культурного уровня населения Сергиевского сельского поселения, на расчетную перспективу необходимо провести ряд мероприятий по стабилизации сферы культуры, предполагающие: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использование имеющихся учреждений культуры многофункционально, создавая кружки и клубы по интересам, отвечающие  требованиям сегодняшнего дня, а также расширение различных видов </w:t>
      </w:r>
      <w:proofErr w:type="spellStart"/>
      <w:r w:rsidRPr="000D0BF6">
        <w:rPr>
          <w:rFonts w:ascii="Times New Roman" w:hAnsi="Times New Roman" w:cs="Times New Roman"/>
          <w:sz w:val="28"/>
          <w:szCs w:val="28"/>
        </w:rPr>
        <w:t>культурно-досуговых</w:t>
      </w:r>
      <w:proofErr w:type="spellEnd"/>
      <w:r w:rsidRPr="000D0BF6">
        <w:rPr>
          <w:rFonts w:ascii="Times New Roman" w:hAnsi="Times New Roman" w:cs="Times New Roman"/>
          <w:sz w:val="28"/>
          <w:szCs w:val="28"/>
        </w:rPr>
        <w:t xml:space="preserve"> и просветительных услуг;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совершенствование формы и методов работы с населением, особенно детьми,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подростками и молодежью. </w:t>
      </w:r>
    </w:p>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center"/>
        <w:rPr>
          <w:rFonts w:ascii="Times New Roman" w:hAnsi="Times New Roman" w:cs="Times New Roman"/>
          <w:i/>
          <w:sz w:val="28"/>
          <w:szCs w:val="28"/>
        </w:rPr>
      </w:pPr>
      <w:r w:rsidRPr="000D0BF6">
        <w:rPr>
          <w:rFonts w:ascii="Times New Roman" w:hAnsi="Times New Roman" w:cs="Times New Roman"/>
          <w:i/>
          <w:sz w:val="28"/>
          <w:szCs w:val="28"/>
        </w:rPr>
        <w:t>Физическая культура и спорт.</w:t>
      </w:r>
    </w:p>
    <w:p w:rsidR="000D0BF6" w:rsidRPr="000D0BF6" w:rsidRDefault="000D0BF6" w:rsidP="000D0BF6">
      <w:pPr>
        <w:jc w:val="center"/>
        <w:rPr>
          <w:rFonts w:ascii="Times New Roman" w:hAnsi="Times New Roman" w:cs="Times New Roman"/>
          <w:i/>
          <w:sz w:val="28"/>
          <w:szCs w:val="28"/>
        </w:rPr>
      </w:pP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lastRenderedPageBreak/>
        <w:tab/>
        <w:t xml:space="preserve">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продолжительность жизни.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Необходимы разработка и реализация новых подходов для расширения возможностей граждан для занятия спортом и туризмом, независимо от уровня их доходов.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В целях обеспечения минимальной потребности населения Сергиевского сельского поселения в объектах спортивной инфраструктуры на расчетный срок генеральным планом предусмотрены территории для проведения следующих мероприятий:</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lastRenderedPageBreak/>
        <w:t>-строительство помещений для физкультурно-оздоровительных занятий с доведением их общей площади (с учетом существующих объектов) до 350 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-строительство новых спортивных залов общего пользования с доведением их совокупной площади пола (с учетом существующих объектов) до 350 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-строительство спортивно-тренажерных залов повседневного обслуживания (с учетом существующих объектов) общей площадью пола 350 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-строительство бассейнов с доведением их совокупной площади (с учетом существующих объектов) до 110 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-строительство плоскостных спортивных сооружений с доведением их совокупной площади (с учетом существующих объектов) до 8,2 тыс. 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-строительство новой или реконструкция существующей детско-юношеской спортивной школы с доведением общей площади пола залов (с учетом существующих объектов) до 45 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-строительство </w:t>
      </w:r>
      <w:proofErr w:type="spellStart"/>
      <w:r w:rsidRPr="000D0BF6">
        <w:rPr>
          <w:rFonts w:ascii="Times New Roman" w:hAnsi="Times New Roman" w:cs="Times New Roman"/>
          <w:sz w:val="28"/>
          <w:szCs w:val="28"/>
        </w:rPr>
        <w:t>спортивно-досуговых</w:t>
      </w:r>
      <w:proofErr w:type="spellEnd"/>
      <w:r w:rsidRPr="000D0BF6">
        <w:rPr>
          <w:rFonts w:ascii="Times New Roman" w:hAnsi="Times New Roman" w:cs="Times New Roman"/>
          <w:sz w:val="28"/>
          <w:szCs w:val="28"/>
        </w:rPr>
        <w:t xml:space="preserve"> центров с доведением совокупной площади залов (с учетом существующих объектов) до 1,3 тыс. м</w:t>
      </w:r>
      <w:proofErr w:type="gramStart"/>
      <w:r w:rsidRPr="000D0BF6">
        <w:rPr>
          <w:rFonts w:ascii="Times New Roman" w:hAnsi="Times New Roman" w:cs="Times New Roman"/>
          <w:sz w:val="28"/>
          <w:szCs w:val="28"/>
        </w:rPr>
        <w:t>2</w:t>
      </w:r>
      <w:proofErr w:type="gramEnd"/>
      <w:r w:rsidRPr="000D0BF6">
        <w:rPr>
          <w:rFonts w:ascii="Times New Roman" w:hAnsi="Times New Roman" w:cs="Times New Roman"/>
          <w:sz w:val="28"/>
          <w:szCs w:val="28"/>
        </w:rPr>
        <w:t>.</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Всего для обеспечения постоянного населения учреждениями физкультуры и спорта на проектируемой территории необходимо предусмотреть 3 га территорий физкультурно-спортивных учреждений.</w:t>
      </w:r>
    </w:p>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3. Финансовые потребности для реализации программы</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Сергиевского сельского поселения.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Специфика финансирования объектов социальной инфраструктуры заключается в ее дифференциации на два типа: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-отрасли, осуществляющие свою деятельность за счет централизованных, территориальных и коллективных общественных фондов </w:t>
      </w:r>
      <w:r w:rsidRPr="000D0BF6">
        <w:rPr>
          <w:rFonts w:ascii="Times New Roman" w:hAnsi="Times New Roman" w:cs="Times New Roman"/>
          <w:sz w:val="28"/>
          <w:szCs w:val="28"/>
        </w:rPr>
        <w:lastRenderedPageBreak/>
        <w:t xml:space="preserve">потребления. Эти отрасли полностью или частично ориентированы на бюджетные средства.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Самофинансирование социального обслуживания населения в последнее время </w:t>
      </w:r>
      <w:proofErr w:type="gramStart"/>
      <w:r w:rsidRPr="000D0BF6">
        <w:rPr>
          <w:rFonts w:ascii="Times New Roman" w:hAnsi="Times New Roman" w:cs="Times New Roman"/>
          <w:sz w:val="28"/>
          <w:szCs w:val="28"/>
        </w:rPr>
        <w:t>приобрело</w:t>
      </w:r>
      <w:proofErr w:type="gramEnd"/>
      <w:r w:rsidRPr="000D0BF6">
        <w:rPr>
          <w:rFonts w:ascii="Times New Roman" w:hAnsi="Times New Roman" w:cs="Times New Roman"/>
          <w:sz w:val="28"/>
          <w:szCs w:val="28"/>
        </w:rPr>
        <w:t xml:space="preserve">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Традиционно система финансирования социальной инфраструктуры подразделялась на два канала: отраслевой  и  </w:t>
      </w:r>
      <w:proofErr w:type="gramStart"/>
      <w:r w:rsidRPr="000D0BF6">
        <w:rPr>
          <w:rFonts w:ascii="Times New Roman" w:hAnsi="Times New Roman" w:cs="Times New Roman"/>
          <w:sz w:val="28"/>
          <w:szCs w:val="28"/>
        </w:rPr>
        <w:t>территориальный</w:t>
      </w:r>
      <w:proofErr w:type="gramEnd"/>
      <w:r w:rsidRPr="000D0BF6">
        <w:rPr>
          <w:rFonts w:ascii="Times New Roman" w:hAnsi="Times New Roman" w:cs="Times New Roman"/>
          <w:sz w:val="28"/>
          <w:szCs w:val="28"/>
        </w:rPr>
        <w:t xml:space="preserve">.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 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научно-обоснованных путей ее дальнейшего интенсивного развития и неординарных форм финансирования.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w:t>
      </w:r>
      <w:r w:rsidRPr="000D0BF6">
        <w:rPr>
          <w:rFonts w:ascii="Times New Roman" w:hAnsi="Times New Roman" w:cs="Times New Roman"/>
          <w:sz w:val="28"/>
          <w:szCs w:val="28"/>
        </w:rPr>
        <w:lastRenderedPageBreak/>
        <w:t xml:space="preserve">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w:t>
      </w:r>
      <w:proofErr w:type="gramStart"/>
      <w:r w:rsidRPr="000D0BF6">
        <w:rPr>
          <w:rFonts w:ascii="Times New Roman" w:hAnsi="Times New Roman" w:cs="Times New Roman"/>
          <w:sz w:val="28"/>
          <w:szCs w:val="28"/>
        </w:rPr>
        <w:t>дств пр</w:t>
      </w:r>
      <w:proofErr w:type="gramEnd"/>
      <w:r w:rsidRPr="000D0BF6">
        <w:rPr>
          <w:rFonts w:ascii="Times New Roman" w:hAnsi="Times New Roman" w:cs="Times New Roman"/>
          <w:sz w:val="28"/>
          <w:szCs w:val="28"/>
        </w:rPr>
        <w:t xml:space="preserve">едприятий, населения.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Средства, получаемые объектами социальной сферы от населения за оказанные ему услуги, пока занимают небольшой удельный вес. Это </w:t>
      </w:r>
      <w:proofErr w:type="gramStart"/>
      <w:r w:rsidRPr="000D0BF6">
        <w:rPr>
          <w:rFonts w:ascii="Times New Roman" w:hAnsi="Times New Roman" w:cs="Times New Roman"/>
          <w:sz w:val="28"/>
          <w:szCs w:val="28"/>
        </w:rPr>
        <w:t>обусловлено</w:t>
      </w:r>
      <w:proofErr w:type="gramEnd"/>
      <w:r w:rsidRPr="000D0BF6">
        <w:rPr>
          <w:rFonts w:ascii="Times New Roman" w:hAnsi="Times New Roman" w:cs="Times New Roman"/>
          <w:sz w:val="28"/>
          <w:szCs w:val="28"/>
        </w:rPr>
        <w:t xml:space="preserve"> во-первых тем, что в соответствии с Конституцией и действующим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законодательством предоставление многих социальных услуг бесплатно, </w:t>
      </w:r>
      <w:proofErr w:type="gramStart"/>
      <w:r w:rsidRPr="000D0BF6">
        <w:rPr>
          <w:rFonts w:ascii="Times New Roman" w:hAnsi="Times New Roman" w:cs="Times New Roman"/>
          <w:sz w:val="28"/>
          <w:szCs w:val="28"/>
        </w:rPr>
        <w:t>во-вторых</w:t>
      </w:r>
      <w:proofErr w:type="gramEnd"/>
      <w:r w:rsidRPr="000D0BF6">
        <w:rPr>
          <w:rFonts w:ascii="Times New Roman" w:hAnsi="Times New Roman" w:cs="Times New Roman"/>
          <w:sz w:val="28"/>
          <w:szCs w:val="28"/>
        </w:rPr>
        <w:t xml:space="preserve">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r>
      <w:proofErr w:type="gramStart"/>
      <w:r w:rsidRPr="000D0BF6">
        <w:rPr>
          <w:rFonts w:ascii="Times New Roman" w:hAnsi="Times New Roman" w:cs="Times New Roman"/>
          <w:sz w:val="28"/>
          <w:szCs w:val="28"/>
        </w:rPr>
        <w:t xml:space="preserve">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w:t>
      </w:r>
      <w:r w:rsidRPr="000D0BF6">
        <w:rPr>
          <w:rFonts w:ascii="Times New Roman" w:hAnsi="Times New Roman" w:cs="Times New Roman"/>
          <w:sz w:val="28"/>
          <w:szCs w:val="28"/>
        </w:rPr>
        <w:lastRenderedPageBreak/>
        <w:t>использованием федеральных средств.</w:t>
      </w:r>
      <w:proofErr w:type="gramEnd"/>
      <w:r w:rsidRPr="000D0BF6">
        <w:rPr>
          <w:rFonts w:ascii="Times New Roman" w:hAnsi="Times New Roman" w:cs="Times New Roman"/>
          <w:sz w:val="28"/>
          <w:szCs w:val="28"/>
        </w:rPr>
        <w:t xml:space="preserve"> При этом средства местного бюджета в силу слабой налогооблагаемой базы оказались весьма ограниченными.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При составлении плана инвестиционной деятельности по строительству социальных объектов необходимо ориентироваться </w:t>
      </w:r>
      <w:proofErr w:type="gramStart"/>
      <w:r w:rsidRPr="000D0BF6">
        <w:rPr>
          <w:rFonts w:ascii="Times New Roman" w:hAnsi="Times New Roman" w:cs="Times New Roman"/>
          <w:sz w:val="28"/>
          <w:szCs w:val="28"/>
        </w:rPr>
        <w:t>на</w:t>
      </w:r>
      <w:proofErr w:type="gramEnd"/>
      <w:r w:rsidRPr="000D0BF6">
        <w:rPr>
          <w:rFonts w:ascii="Times New Roman" w:hAnsi="Times New Roman" w:cs="Times New Roman"/>
          <w:sz w:val="28"/>
          <w:szCs w:val="28"/>
        </w:rPr>
        <w:t xml:space="preserve">: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структурные изменения, происходящие в отраслях социальной сферы, включая ликвидацию избыточных площадей учреждений этой сферы;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расширение, реконструкцию, техническое перевооружение действующих учреждений, работающих с перегрузкой;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Базовая цена проектных работ (на 01 января 2001 года) устанавливается в зависимости от основных натуральных </w:t>
      </w:r>
      <w:r w:rsidRPr="000D0BF6">
        <w:rPr>
          <w:rFonts w:ascii="Times New Roman" w:hAnsi="Times New Roman" w:cs="Times New Roman"/>
          <w:sz w:val="28"/>
          <w:szCs w:val="28"/>
        </w:rPr>
        <w:lastRenderedPageBreak/>
        <w:t xml:space="preserve">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40538-ЕС/05 от 14.12.2015г. Минстроя России. </w:t>
      </w:r>
      <w:proofErr w:type="gramStart"/>
      <w:r w:rsidRPr="000D0BF6">
        <w:rPr>
          <w:rFonts w:ascii="Times New Roman" w:hAnsi="Times New Roman" w:cs="Times New Roman"/>
          <w:sz w:val="28"/>
          <w:szCs w:val="28"/>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Pr="000D0BF6">
        <w:rPr>
          <w:rFonts w:ascii="Times New Roman" w:hAnsi="Times New Roman" w:cs="Times New Roman"/>
          <w:sz w:val="28"/>
          <w:szCs w:val="28"/>
        </w:rPr>
        <w:t xml:space="preserve"> Стоимость работ пересчитана в цены 2016 года с коэффициентами согласно: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Постановлению № 94 от 11.05.1983г. Государственного комитета СССР по делам строительства;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Письму № 14-Д от 06.09.1990г. Государственного комитета СССР по делам строительства;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Письму № 15-149/6 от 24.09.1990г. Государственного комитета РСФСР по делам строительства;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Письму № 2836-ИП/12/ГС от 03.12.2012г. Министерства регионального развития Российской Федерации;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Письму №  21790-АК/Д03 от 05.10.2011г. Министерства регионального развития Российской Федерации.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Определение стоимости на разных этапах проектирования должно осуществляться различными методиками. На </w:t>
      </w:r>
      <w:proofErr w:type="spellStart"/>
      <w:r w:rsidRPr="000D0BF6">
        <w:rPr>
          <w:rFonts w:ascii="Times New Roman" w:hAnsi="Times New Roman" w:cs="Times New Roman"/>
          <w:sz w:val="28"/>
          <w:szCs w:val="28"/>
        </w:rPr>
        <w:t>предпроектной</w:t>
      </w:r>
      <w:proofErr w:type="spellEnd"/>
      <w:r w:rsidRPr="000D0BF6">
        <w:rPr>
          <w:rFonts w:ascii="Times New Roman" w:hAnsi="Times New Roman" w:cs="Times New Roman"/>
          <w:sz w:val="28"/>
          <w:szCs w:val="28"/>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Результаты расчетов приведены в таблице 18. </w:t>
      </w:r>
    </w:p>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Таблица 18</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Объем средств на реализацию программы</w:t>
      </w:r>
    </w:p>
    <w:tbl>
      <w:tblPr>
        <w:tblW w:w="0" w:type="auto"/>
        <w:tblInd w:w="-229" w:type="dxa"/>
        <w:tblLayout w:type="fixed"/>
        <w:tblCellMar>
          <w:top w:w="55" w:type="dxa"/>
          <w:left w:w="55" w:type="dxa"/>
          <w:bottom w:w="55" w:type="dxa"/>
          <w:right w:w="55" w:type="dxa"/>
        </w:tblCellMar>
        <w:tblLook w:val="0000"/>
      </w:tblPr>
      <w:tblGrid>
        <w:gridCol w:w="2549"/>
        <w:gridCol w:w="996"/>
        <w:gridCol w:w="141"/>
        <w:gridCol w:w="723"/>
        <w:gridCol w:w="978"/>
        <w:gridCol w:w="915"/>
        <w:gridCol w:w="855"/>
        <w:gridCol w:w="825"/>
        <w:gridCol w:w="780"/>
        <w:gridCol w:w="1171"/>
      </w:tblGrid>
      <w:tr w:rsidR="000D0BF6" w:rsidRPr="000D0BF6" w:rsidTr="00BB759C">
        <w:tc>
          <w:tcPr>
            <w:tcW w:w="2549" w:type="dxa"/>
            <w:vMerge w:val="restart"/>
            <w:tcBorders>
              <w:top w:val="single" w:sz="1" w:space="0" w:color="000000"/>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Наименование мероприятия</w:t>
            </w:r>
          </w:p>
        </w:tc>
        <w:tc>
          <w:tcPr>
            <w:tcW w:w="7381" w:type="dxa"/>
            <w:gridSpan w:val="9"/>
            <w:tcBorders>
              <w:top w:val="single" w:sz="1" w:space="0" w:color="000000"/>
              <w:left w:val="single" w:sz="1" w:space="0" w:color="000000"/>
              <w:bottom w:val="single" w:sz="1" w:space="0" w:color="000000"/>
              <w:right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Финансовые потребности, тыс</w:t>
            </w:r>
            <w:proofErr w:type="gramStart"/>
            <w:r w:rsidRPr="000D0BF6">
              <w:rPr>
                <w:rFonts w:ascii="Times New Roman" w:hAnsi="Times New Roman" w:cs="Times New Roman"/>
                <w:sz w:val="28"/>
                <w:szCs w:val="28"/>
              </w:rPr>
              <w:t>.р</w:t>
            </w:r>
            <w:proofErr w:type="gramEnd"/>
            <w:r w:rsidRPr="000D0BF6">
              <w:rPr>
                <w:rFonts w:ascii="Times New Roman" w:hAnsi="Times New Roman" w:cs="Times New Roman"/>
                <w:sz w:val="28"/>
                <w:szCs w:val="28"/>
              </w:rPr>
              <w:t>уб.</w:t>
            </w:r>
          </w:p>
        </w:tc>
      </w:tr>
      <w:tr w:rsidR="000D0BF6" w:rsidRPr="000D0BF6" w:rsidTr="00BB759C">
        <w:tc>
          <w:tcPr>
            <w:tcW w:w="2549" w:type="dxa"/>
            <w:vMerge/>
            <w:tcBorders>
              <w:top w:val="single" w:sz="1" w:space="0" w:color="000000"/>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c>
          <w:tcPr>
            <w:tcW w:w="1137" w:type="dxa"/>
            <w:gridSpan w:val="2"/>
            <w:tcBorders>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всего</w:t>
            </w:r>
          </w:p>
        </w:tc>
        <w:tc>
          <w:tcPr>
            <w:tcW w:w="723" w:type="dxa"/>
            <w:tcBorders>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2017 год</w:t>
            </w:r>
          </w:p>
        </w:tc>
        <w:tc>
          <w:tcPr>
            <w:tcW w:w="975" w:type="dxa"/>
            <w:tcBorders>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2018 год</w:t>
            </w:r>
          </w:p>
        </w:tc>
        <w:tc>
          <w:tcPr>
            <w:tcW w:w="915" w:type="dxa"/>
            <w:tcBorders>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2019 год</w:t>
            </w:r>
          </w:p>
        </w:tc>
        <w:tc>
          <w:tcPr>
            <w:tcW w:w="855" w:type="dxa"/>
            <w:tcBorders>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2020 год</w:t>
            </w:r>
          </w:p>
        </w:tc>
        <w:tc>
          <w:tcPr>
            <w:tcW w:w="825" w:type="dxa"/>
            <w:tcBorders>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2021 год</w:t>
            </w:r>
          </w:p>
        </w:tc>
        <w:tc>
          <w:tcPr>
            <w:tcW w:w="780" w:type="dxa"/>
            <w:tcBorders>
              <w:left w:val="single" w:sz="1" w:space="0" w:color="000000"/>
              <w:bottom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2022 год</w:t>
            </w:r>
          </w:p>
        </w:tc>
        <w:tc>
          <w:tcPr>
            <w:tcW w:w="1171" w:type="dxa"/>
            <w:tcBorders>
              <w:left w:val="single" w:sz="1" w:space="0" w:color="000000"/>
              <w:bottom w:val="single" w:sz="1" w:space="0" w:color="000000"/>
              <w:right w:val="single" w:sz="1" w:space="0" w:color="000000"/>
            </w:tcBorders>
            <w:shd w:val="clear" w:color="auto" w:fill="D9D9D9"/>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2023-2031 годы</w:t>
            </w:r>
          </w:p>
        </w:tc>
      </w:tr>
      <w:tr w:rsidR="000D0BF6" w:rsidRPr="000D0BF6" w:rsidTr="00BB759C">
        <w:tc>
          <w:tcPr>
            <w:tcW w:w="9930" w:type="dxa"/>
            <w:gridSpan w:val="10"/>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center"/>
              <w:rPr>
                <w:rFonts w:ascii="Times New Roman" w:hAnsi="Times New Roman" w:cs="Times New Roman"/>
                <w:i/>
                <w:sz w:val="28"/>
                <w:szCs w:val="28"/>
              </w:rPr>
            </w:pPr>
            <w:r w:rsidRPr="000D0BF6">
              <w:rPr>
                <w:rFonts w:ascii="Times New Roman" w:hAnsi="Times New Roman" w:cs="Times New Roman"/>
                <w:i/>
                <w:sz w:val="28"/>
                <w:szCs w:val="28"/>
              </w:rPr>
              <w:t>Образование</w:t>
            </w:r>
          </w:p>
        </w:tc>
      </w:tr>
      <w:tr w:rsidR="000D0BF6" w:rsidRPr="000D0BF6" w:rsidTr="00BB759C">
        <w:tc>
          <w:tcPr>
            <w:tcW w:w="2549"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Капитальный ремонт спортивного зала</w:t>
            </w:r>
          </w:p>
        </w:tc>
        <w:tc>
          <w:tcPr>
            <w:tcW w:w="1137" w:type="dxa"/>
            <w:gridSpan w:val="2"/>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6000</w:t>
            </w:r>
          </w:p>
        </w:tc>
        <w:tc>
          <w:tcPr>
            <w:tcW w:w="723"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6000</w:t>
            </w:r>
          </w:p>
        </w:tc>
        <w:tc>
          <w:tcPr>
            <w:tcW w:w="97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91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85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82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78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171"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r>
      <w:tr w:rsidR="000D0BF6" w:rsidRPr="000D0BF6" w:rsidTr="00BB759C">
        <w:tc>
          <w:tcPr>
            <w:tcW w:w="9930" w:type="dxa"/>
            <w:gridSpan w:val="10"/>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center"/>
              <w:rPr>
                <w:rFonts w:ascii="Times New Roman" w:hAnsi="Times New Roman" w:cs="Times New Roman"/>
                <w:i/>
                <w:sz w:val="28"/>
                <w:szCs w:val="28"/>
              </w:rPr>
            </w:pPr>
            <w:r w:rsidRPr="000D0BF6">
              <w:rPr>
                <w:rFonts w:ascii="Times New Roman" w:hAnsi="Times New Roman" w:cs="Times New Roman"/>
                <w:i/>
                <w:sz w:val="28"/>
                <w:szCs w:val="28"/>
              </w:rPr>
              <w:t>Здравоохранение</w:t>
            </w:r>
          </w:p>
        </w:tc>
      </w:tr>
      <w:tr w:rsidR="000D0BF6" w:rsidRPr="000D0BF6" w:rsidTr="00BB759C">
        <w:tc>
          <w:tcPr>
            <w:tcW w:w="2549"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Строительство офиса врача общей практики в станице Сергиевской</w:t>
            </w:r>
          </w:p>
        </w:tc>
        <w:tc>
          <w:tcPr>
            <w:tcW w:w="1137" w:type="dxa"/>
            <w:gridSpan w:val="2"/>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10600</w:t>
            </w:r>
          </w:p>
        </w:tc>
        <w:tc>
          <w:tcPr>
            <w:tcW w:w="723"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97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91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85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82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78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171"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10600</w:t>
            </w:r>
          </w:p>
        </w:tc>
      </w:tr>
      <w:tr w:rsidR="000D0BF6" w:rsidRPr="000D0BF6" w:rsidTr="00BB759C">
        <w:tc>
          <w:tcPr>
            <w:tcW w:w="9930" w:type="dxa"/>
            <w:gridSpan w:val="10"/>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center"/>
              <w:rPr>
                <w:rFonts w:ascii="Times New Roman" w:hAnsi="Times New Roman" w:cs="Times New Roman"/>
                <w:i/>
                <w:sz w:val="28"/>
                <w:szCs w:val="28"/>
              </w:rPr>
            </w:pPr>
            <w:r w:rsidRPr="000D0BF6">
              <w:rPr>
                <w:rFonts w:ascii="Times New Roman" w:hAnsi="Times New Roman" w:cs="Times New Roman"/>
                <w:i/>
                <w:sz w:val="28"/>
                <w:szCs w:val="28"/>
              </w:rPr>
              <w:t>Спорт</w:t>
            </w:r>
          </w:p>
        </w:tc>
      </w:tr>
      <w:tr w:rsidR="000D0BF6" w:rsidRPr="000D0BF6" w:rsidTr="00BB759C">
        <w:tc>
          <w:tcPr>
            <w:tcW w:w="2549"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Строительство новых спортивных площадок общего пользования </w:t>
            </w:r>
          </w:p>
        </w:tc>
        <w:tc>
          <w:tcPr>
            <w:tcW w:w="1137" w:type="dxa"/>
            <w:gridSpan w:val="2"/>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600</w:t>
            </w:r>
          </w:p>
        </w:tc>
        <w:tc>
          <w:tcPr>
            <w:tcW w:w="723"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97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91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85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82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78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171"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600</w:t>
            </w:r>
          </w:p>
        </w:tc>
      </w:tr>
      <w:tr w:rsidR="000D0BF6" w:rsidRPr="000D0BF6" w:rsidTr="00BB759C">
        <w:tc>
          <w:tcPr>
            <w:tcW w:w="9930" w:type="dxa"/>
            <w:gridSpan w:val="10"/>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center"/>
              <w:rPr>
                <w:rFonts w:ascii="Times New Roman" w:hAnsi="Times New Roman" w:cs="Times New Roman"/>
                <w:i/>
                <w:sz w:val="28"/>
                <w:szCs w:val="28"/>
              </w:rPr>
            </w:pPr>
            <w:r w:rsidRPr="000D0BF6">
              <w:rPr>
                <w:rFonts w:ascii="Times New Roman" w:hAnsi="Times New Roman" w:cs="Times New Roman"/>
                <w:i/>
                <w:sz w:val="28"/>
                <w:szCs w:val="28"/>
              </w:rPr>
              <w:t>Культура</w:t>
            </w:r>
          </w:p>
        </w:tc>
      </w:tr>
      <w:tr w:rsidR="000D0BF6" w:rsidRPr="000D0BF6" w:rsidTr="00BB759C">
        <w:tc>
          <w:tcPr>
            <w:tcW w:w="2549"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Разработка проектной документации для строительства дома культуры станицы Сергиевской</w:t>
            </w:r>
          </w:p>
        </w:tc>
        <w:tc>
          <w:tcPr>
            <w:tcW w:w="1137" w:type="dxa"/>
            <w:gridSpan w:val="2"/>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3700</w:t>
            </w:r>
          </w:p>
        </w:tc>
        <w:tc>
          <w:tcPr>
            <w:tcW w:w="723"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3700</w:t>
            </w:r>
          </w:p>
        </w:tc>
        <w:tc>
          <w:tcPr>
            <w:tcW w:w="97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91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85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82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78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171"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r>
      <w:tr w:rsidR="000D0BF6" w:rsidRPr="000D0BF6" w:rsidTr="00BB759C">
        <w:tc>
          <w:tcPr>
            <w:tcW w:w="2549"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Строительство дома культуры станицы </w:t>
            </w:r>
            <w:r w:rsidRPr="000D0BF6">
              <w:rPr>
                <w:rFonts w:ascii="Times New Roman" w:hAnsi="Times New Roman" w:cs="Times New Roman"/>
                <w:sz w:val="28"/>
                <w:szCs w:val="28"/>
              </w:rPr>
              <w:lastRenderedPageBreak/>
              <w:t>Сергиевской</w:t>
            </w:r>
          </w:p>
        </w:tc>
        <w:tc>
          <w:tcPr>
            <w:tcW w:w="1137" w:type="dxa"/>
            <w:gridSpan w:val="2"/>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50000</w:t>
            </w:r>
          </w:p>
        </w:tc>
        <w:tc>
          <w:tcPr>
            <w:tcW w:w="723"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97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91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85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50000</w:t>
            </w:r>
          </w:p>
        </w:tc>
        <w:tc>
          <w:tcPr>
            <w:tcW w:w="82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78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171"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r>
      <w:tr w:rsidR="000D0BF6" w:rsidRPr="000D0BF6" w:rsidTr="00BB759C">
        <w:tc>
          <w:tcPr>
            <w:tcW w:w="9930" w:type="dxa"/>
            <w:gridSpan w:val="10"/>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center"/>
              <w:rPr>
                <w:rFonts w:ascii="Times New Roman" w:hAnsi="Times New Roman" w:cs="Times New Roman"/>
                <w:i/>
                <w:sz w:val="28"/>
                <w:szCs w:val="28"/>
              </w:rPr>
            </w:pPr>
            <w:r w:rsidRPr="000D0BF6">
              <w:rPr>
                <w:rFonts w:ascii="Times New Roman" w:hAnsi="Times New Roman" w:cs="Times New Roman"/>
                <w:i/>
                <w:sz w:val="28"/>
                <w:szCs w:val="28"/>
              </w:rPr>
              <w:lastRenderedPageBreak/>
              <w:t>Инженерная инфраструктура</w:t>
            </w:r>
          </w:p>
        </w:tc>
      </w:tr>
      <w:tr w:rsidR="000D0BF6" w:rsidRPr="000D0BF6" w:rsidTr="00BB759C">
        <w:tc>
          <w:tcPr>
            <w:tcW w:w="2549"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Капитальный ремонт дорог станицы Сергиевской и хутора Нижнего</w:t>
            </w:r>
          </w:p>
        </w:tc>
        <w:tc>
          <w:tcPr>
            <w:tcW w:w="99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4500</w:t>
            </w:r>
          </w:p>
        </w:tc>
        <w:tc>
          <w:tcPr>
            <w:tcW w:w="864" w:type="dxa"/>
            <w:gridSpan w:val="2"/>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500</w:t>
            </w:r>
          </w:p>
        </w:tc>
        <w:tc>
          <w:tcPr>
            <w:tcW w:w="97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500</w:t>
            </w:r>
          </w:p>
        </w:tc>
        <w:tc>
          <w:tcPr>
            <w:tcW w:w="912"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500</w:t>
            </w:r>
          </w:p>
        </w:tc>
        <w:tc>
          <w:tcPr>
            <w:tcW w:w="85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500</w:t>
            </w:r>
          </w:p>
        </w:tc>
        <w:tc>
          <w:tcPr>
            <w:tcW w:w="82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500</w:t>
            </w:r>
          </w:p>
        </w:tc>
        <w:tc>
          <w:tcPr>
            <w:tcW w:w="78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500</w:t>
            </w:r>
          </w:p>
        </w:tc>
        <w:tc>
          <w:tcPr>
            <w:tcW w:w="1171"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1500</w:t>
            </w:r>
          </w:p>
        </w:tc>
      </w:tr>
      <w:tr w:rsidR="000D0BF6" w:rsidRPr="000D0BF6" w:rsidTr="00BB759C">
        <w:tc>
          <w:tcPr>
            <w:tcW w:w="2549"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Реконструкция водопровода станицы Сергиевской и хутора Нижнего</w:t>
            </w:r>
          </w:p>
        </w:tc>
        <w:tc>
          <w:tcPr>
            <w:tcW w:w="99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450</w:t>
            </w:r>
          </w:p>
        </w:tc>
        <w:tc>
          <w:tcPr>
            <w:tcW w:w="864" w:type="dxa"/>
            <w:gridSpan w:val="2"/>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50</w:t>
            </w:r>
          </w:p>
        </w:tc>
        <w:tc>
          <w:tcPr>
            <w:tcW w:w="97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50</w:t>
            </w:r>
          </w:p>
        </w:tc>
        <w:tc>
          <w:tcPr>
            <w:tcW w:w="912"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50</w:t>
            </w:r>
          </w:p>
        </w:tc>
        <w:tc>
          <w:tcPr>
            <w:tcW w:w="85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50</w:t>
            </w:r>
          </w:p>
        </w:tc>
        <w:tc>
          <w:tcPr>
            <w:tcW w:w="82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50</w:t>
            </w:r>
          </w:p>
        </w:tc>
        <w:tc>
          <w:tcPr>
            <w:tcW w:w="78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50</w:t>
            </w:r>
          </w:p>
        </w:tc>
        <w:tc>
          <w:tcPr>
            <w:tcW w:w="1171"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150</w:t>
            </w:r>
          </w:p>
        </w:tc>
      </w:tr>
      <w:tr w:rsidR="000D0BF6" w:rsidRPr="000D0BF6" w:rsidTr="00BB759C">
        <w:tc>
          <w:tcPr>
            <w:tcW w:w="2549"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Ремонт КНС на хуторе Нижнем</w:t>
            </w:r>
          </w:p>
        </w:tc>
        <w:tc>
          <w:tcPr>
            <w:tcW w:w="99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700</w:t>
            </w:r>
          </w:p>
        </w:tc>
        <w:tc>
          <w:tcPr>
            <w:tcW w:w="864" w:type="dxa"/>
            <w:gridSpan w:val="2"/>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700</w:t>
            </w:r>
          </w:p>
        </w:tc>
        <w:tc>
          <w:tcPr>
            <w:tcW w:w="97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912"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85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82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78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171"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r>
      <w:tr w:rsidR="000D0BF6" w:rsidRPr="000D0BF6" w:rsidTr="00BB759C">
        <w:tc>
          <w:tcPr>
            <w:tcW w:w="2549"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ВСЕГО</w:t>
            </w:r>
          </w:p>
        </w:tc>
        <w:tc>
          <w:tcPr>
            <w:tcW w:w="996"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76550</w:t>
            </w:r>
          </w:p>
        </w:tc>
        <w:tc>
          <w:tcPr>
            <w:tcW w:w="864" w:type="dxa"/>
            <w:gridSpan w:val="2"/>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10950</w:t>
            </w:r>
          </w:p>
        </w:tc>
        <w:tc>
          <w:tcPr>
            <w:tcW w:w="978"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550</w:t>
            </w:r>
          </w:p>
        </w:tc>
        <w:tc>
          <w:tcPr>
            <w:tcW w:w="912"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550</w:t>
            </w:r>
          </w:p>
        </w:tc>
        <w:tc>
          <w:tcPr>
            <w:tcW w:w="85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50550</w:t>
            </w:r>
          </w:p>
        </w:tc>
        <w:tc>
          <w:tcPr>
            <w:tcW w:w="825"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550</w:t>
            </w:r>
          </w:p>
        </w:tc>
        <w:tc>
          <w:tcPr>
            <w:tcW w:w="780" w:type="dxa"/>
            <w:tcBorders>
              <w:left w:val="single" w:sz="1" w:space="0" w:color="000000"/>
              <w:bottom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550</w:t>
            </w:r>
          </w:p>
        </w:tc>
        <w:tc>
          <w:tcPr>
            <w:tcW w:w="1171" w:type="dxa"/>
            <w:tcBorders>
              <w:left w:val="single" w:sz="1" w:space="0" w:color="000000"/>
              <w:bottom w:val="single" w:sz="1" w:space="0" w:color="000000"/>
              <w:right w:val="single" w:sz="1" w:space="0" w:color="000000"/>
            </w:tcBorders>
            <w:shd w:val="clear" w:color="auto" w:fill="auto"/>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12850</w:t>
            </w:r>
          </w:p>
        </w:tc>
      </w:tr>
    </w:tbl>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Общая потребность в капитальных вложениях по муниципальному образованию Сергиевского сельского поселения составляет 76550 тыс. рублей, с условием </w:t>
      </w:r>
      <w:proofErr w:type="spellStart"/>
      <w:r w:rsidRPr="000D0BF6">
        <w:rPr>
          <w:rFonts w:ascii="Times New Roman" w:hAnsi="Times New Roman" w:cs="Times New Roman"/>
          <w:sz w:val="28"/>
          <w:szCs w:val="28"/>
        </w:rPr>
        <w:t>софинансирования</w:t>
      </w:r>
      <w:proofErr w:type="spellEnd"/>
      <w:r w:rsidRPr="000D0BF6">
        <w:rPr>
          <w:rFonts w:ascii="Times New Roman" w:hAnsi="Times New Roman" w:cs="Times New Roman"/>
          <w:sz w:val="28"/>
          <w:szCs w:val="28"/>
        </w:rPr>
        <w:t xml:space="preserve"> из бюджетов разных уровней. </w:t>
      </w:r>
    </w:p>
    <w:p w:rsidR="000D0BF6" w:rsidRPr="000D0BF6" w:rsidRDefault="000D0BF6" w:rsidP="000D0BF6">
      <w:pPr>
        <w:ind w:firstLine="709"/>
        <w:jc w:val="both"/>
        <w:rPr>
          <w:rFonts w:ascii="Times New Roman" w:hAnsi="Times New Roman" w:cs="Times New Roman"/>
          <w:sz w:val="28"/>
          <w:szCs w:val="28"/>
        </w:rPr>
      </w:pPr>
      <w:r w:rsidRPr="000D0BF6">
        <w:rPr>
          <w:rFonts w:ascii="Times New Roman" w:hAnsi="Times New Roman" w:cs="Times New Roman"/>
          <w:sz w:val="28"/>
          <w:szCs w:val="28"/>
        </w:rPr>
        <w:t xml:space="preserve">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4. Целевые индикаторы программы и оценка эффективности реализации</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программы</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Основными факторами, определяющими направления </w:t>
      </w:r>
      <w:proofErr w:type="gramStart"/>
      <w:r w:rsidRPr="000D0BF6">
        <w:rPr>
          <w:rFonts w:ascii="Times New Roman" w:hAnsi="Times New Roman" w:cs="Times New Roman"/>
          <w:sz w:val="28"/>
          <w:szCs w:val="28"/>
        </w:rPr>
        <w:t>разработки  Программы комплексного развития системы  социальной  инфраструктуры  Сергиевского сельского поселения</w:t>
      </w:r>
      <w:proofErr w:type="gramEnd"/>
      <w:r w:rsidRPr="000D0BF6">
        <w:rPr>
          <w:rFonts w:ascii="Times New Roman" w:hAnsi="Times New Roman" w:cs="Times New Roman"/>
          <w:sz w:val="28"/>
          <w:szCs w:val="28"/>
        </w:rPr>
        <w:t xml:space="preserve">  на 2017-2031 годы, являются тенденции социально-экономического развития поселения, характеризующиеся </w:t>
      </w:r>
      <w:r w:rsidRPr="000D0BF6">
        <w:rPr>
          <w:rFonts w:ascii="Times New Roman" w:hAnsi="Times New Roman" w:cs="Times New Roman"/>
          <w:sz w:val="28"/>
          <w:szCs w:val="28"/>
        </w:rPr>
        <w:lastRenderedPageBreak/>
        <w:t xml:space="preserve">увеличением численности населения, развитием рынка жилья, сфер обслуживания.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Реализация мероприятий по строительству, реконструкции объектов социальной инфраструктуры сельского поселения позволит достичь определенных социальных эффектов: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2. Создание условий для развития таких отраслей, как образование, физическая культура и массовый спорт, культура.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3. Улучшение качества жизни населения сельского поселения за счет увеличения уровня обеспеченности объектами социальной инфраструктуры.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Выполнение включённых в Программу организационных мероприятий 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Сергиевского сельского поселения на расчетный срок. </w:t>
      </w:r>
      <w:r w:rsidRPr="000D0BF6">
        <w:rPr>
          <w:rFonts w:ascii="Times New Roman" w:hAnsi="Times New Roman" w:cs="Times New Roman"/>
          <w:sz w:val="28"/>
          <w:szCs w:val="28"/>
        </w:rPr>
        <w:tab/>
        <w:t xml:space="preserve">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w:t>
      </w:r>
    </w:p>
    <w:p w:rsidR="000D0BF6" w:rsidRPr="000D0BF6" w:rsidRDefault="000D0BF6" w:rsidP="000D0BF6">
      <w:pPr>
        <w:jc w:val="right"/>
        <w:rPr>
          <w:rFonts w:ascii="Times New Roman" w:hAnsi="Times New Roman" w:cs="Times New Roman"/>
          <w:sz w:val="28"/>
          <w:szCs w:val="28"/>
        </w:rPr>
      </w:pPr>
      <w:r w:rsidRPr="000D0BF6">
        <w:rPr>
          <w:rFonts w:ascii="Times New Roman" w:hAnsi="Times New Roman" w:cs="Times New Roman"/>
          <w:sz w:val="28"/>
          <w:szCs w:val="28"/>
        </w:rPr>
        <w:t xml:space="preserve">Таблица 19 </w:t>
      </w: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Технико-экономические показатели эффективности реализации программы</w:t>
      </w:r>
    </w:p>
    <w:tbl>
      <w:tblPr>
        <w:tblW w:w="0" w:type="auto"/>
        <w:tblInd w:w="-5" w:type="dxa"/>
        <w:tblLayout w:type="fixed"/>
        <w:tblCellMar>
          <w:left w:w="28" w:type="dxa"/>
          <w:right w:w="28" w:type="dxa"/>
        </w:tblCellMar>
        <w:tblLook w:val="0000"/>
      </w:tblPr>
      <w:tblGrid>
        <w:gridCol w:w="631"/>
        <w:gridCol w:w="4757"/>
        <w:gridCol w:w="1301"/>
        <w:gridCol w:w="1488"/>
        <w:gridCol w:w="1495"/>
        <w:gridCol w:w="25"/>
      </w:tblGrid>
      <w:tr w:rsidR="000D0BF6" w:rsidRPr="000D0BF6" w:rsidTr="00BB759C">
        <w:trPr>
          <w:trHeight w:val="23"/>
          <w:tblHeader/>
        </w:trPr>
        <w:tc>
          <w:tcPr>
            <w:tcW w:w="631"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 xml:space="preserve">№ </w:t>
            </w:r>
            <w:proofErr w:type="spellStart"/>
            <w:proofErr w:type="gramStart"/>
            <w:r w:rsidRPr="000D0BF6">
              <w:rPr>
                <w:rFonts w:ascii="Times New Roman" w:hAnsi="Times New Roman" w:cs="Times New Roman"/>
                <w:sz w:val="28"/>
                <w:szCs w:val="28"/>
              </w:rPr>
              <w:t>п</w:t>
            </w:r>
            <w:proofErr w:type="spellEnd"/>
            <w:proofErr w:type="gramEnd"/>
            <w:r w:rsidRPr="000D0BF6">
              <w:rPr>
                <w:rFonts w:ascii="Times New Roman" w:hAnsi="Times New Roman" w:cs="Times New Roman"/>
                <w:sz w:val="28"/>
                <w:szCs w:val="28"/>
              </w:rPr>
              <w:t>/</w:t>
            </w:r>
            <w:proofErr w:type="spellStart"/>
            <w:r w:rsidRPr="000D0BF6">
              <w:rPr>
                <w:rFonts w:ascii="Times New Roman" w:hAnsi="Times New Roman" w:cs="Times New Roman"/>
                <w:sz w:val="28"/>
                <w:szCs w:val="28"/>
              </w:rPr>
              <w:t>п</w:t>
            </w:r>
            <w:proofErr w:type="spellEnd"/>
          </w:p>
        </w:tc>
        <w:tc>
          <w:tcPr>
            <w:tcW w:w="4757"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Показатели</w:t>
            </w:r>
          </w:p>
        </w:tc>
        <w:tc>
          <w:tcPr>
            <w:tcW w:w="1301"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Единица измерения</w:t>
            </w:r>
          </w:p>
        </w:tc>
        <w:tc>
          <w:tcPr>
            <w:tcW w:w="1488" w:type="dxa"/>
            <w:tcBorders>
              <w:top w:val="single" w:sz="4" w:space="0" w:color="000000"/>
              <w:left w:val="single" w:sz="4" w:space="0" w:color="000000"/>
              <w:bottom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Современное состояние</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0D0BF6" w:rsidRPr="000D0BF6" w:rsidRDefault="000D0BF6" w:rsidP="00BB759C">
            <w:pPr>
              <w:jc w:val="center"/>
              <w:rPr>
                <w:rFonts w:ascii="Times New Roman" w:hAnsi="Times New Roman" w:cs="Times New Roman"/>
                <w:sz w:val="28"/>
                <w:szCs w:val="28"/>
              </w:rPr>
            </w:pPr>
            <w:r w:rsidRPr="000D0BF6">
              <w:rPr>
                <w:rFonts w:ascii="Times New Roman" w:hAnsi="Times New Roman" w:cs="Times New Roman"/>
                <w:sz w:val="28"/>
                <w:szCs w:val="28"/>
              </w:rPr>
              <w:t>Расчетный срок</w:t>
            </w:r>
          </w:p>
        </w:tc>
      </w:tr>
      <w:tr w:rsidR="000D0BF6" w:rsidRPr="000D0BF6" w:rsidTr="00BB759C">
        <w:tblPrEx>
          <w:tblCellMar>
            <w:left w:w="0" w:type="dxa"/>
            <w:right w:w="0" w:type="dxa"/>
          </w:tblCellMar>
        </w:tblPrEx>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center"/>
              <w:rPr>
                <w:rFonts w:ascii="Times New Roman" w:hAnsi="Times New Roman" w:cs="Times New Roman"/>
                <w:b/>
                <w:sz w:val="28"/>
                <w:szCs w:val="28"/>
              </w:rPr>
            </w:pPr>
            <w:r w:rsidRPr="000D0BF6">
              <w:rPr>
                <w:rFonts w:ascii="Times New Roman" w:hAnsi="Times New Roman" w:cs="Times New Roman"/>
                <w:b/>
                <w:sz w:val="28"/>
                <w:szCs w:val="28"/>
              </w:rPr>
              <w:t>1</w:t>
            </w:r>
          </w:p>
        </w:tc>
        <w:tc>
          <w:tcPr>
            <w:tcW w:w="9041" w:type="dxa"/>
            <w:gridSpan w:val="4"/>
            <w:tcBorders>
              <w:left w:val="single" w:sz="4" w:space="0" w:color="000000"/>
              <w:bottom w:val="single" w:sz="4" w:space="0" w:color="000000"/>
            </w:tcBorders>
            <w:shd w:val="clear" w:color="auto" w:fill="auto"/>
            <w:vAlign w:val="center"/>
          </w:tcPr>
          <w:p w:rsidR="000D0BF6" w:rsidRPr="000D0BF6" w:rsidRDefault="000D0BF6" w:rsidP="00BB759C">
            <w:pPr>
              <w:jc w:val="center"/>
              <w:rPr>
                <w:rFonts w:ascii="Times New Roman" w:hAnsi="Times New Roman" w:cs="Times New Roman"/>
                <w:b/>
                <w:sz w:val="28"/>
                <w:szCs w:val="28"/>
              </w:rPr>
            </w:pPr>
            <w:r w:rsidRPr="000D0BF6">
              <w:rPr>
                <w:rFonts w:ascii="Times New Roman" w:hAnsi="Times New Roman" w:cs="Times New Roman"/>
                <w:b/>
                <w:sz w:val="28"/>
                <w:szCs w:val="28"/>
              </w:rPr>
              <w:t>Территория</w:t>
            </w:r>
          </w:p>
        </w:tc>
        <w:tc>
          <w:tcPr>
            <w:tcW w:w="25" w:type="dxa"/>
            <w:tcBorders>
              <w:left w:val="single" w:sz="4" w:space="0" w:color="000000"/>
            </w:tcBorders>
            <w:shd w:val="clear" w:color="auto" w:fill="auto"/>
          </w:tcPr>
          <w:p w:rsidR="000D0BF6" w:rsidRPr="000D0BF6" w:rsidRDefault="000D0BF6" w:rsidP="00BB759C">
            <w:pPr>
              <w:jc w:val="center"/>
              <w:rPr>
                <w:rFonts w:ascii="Times New Roman" w:hAnsi="Times New Roman" w:cs="Times New Roman"/>
                <w:b/>
                <w:sz w:val="28"/>
                <w:szCs w:val="28"/>
              </w:rPr>
            </w:pPr>
          </w:p>
        </w:tc>
      </w:tr>
      <w:tr w:rsidR="000D0BF6" w:rsidRPr="000D0BF6" w:rsidTr="00BB759C">
        <w:trPr>
          <w:trHeight w:val="23"/>
        </w:trPr>
        <w:tc>
          <w:tcPr>
            <w:tcW w:w="631" w:type="dxa"/>
            <w:vMerge w:val="restart"/>
            <w:tcBorders>
              <w:lef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1.1</w:t>
            </w: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Всего, в том числе:</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га</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10797</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10797</w:t>
            </w:r>
          </w:p>
        </w:tc>
      </w:tr>
      <w:tr w:rsidR="000D0BF6" w:rsidRPr="000D0BF6" w:rsidTr="00BB759C">
        <w:trPr>
          <w:trHeight w:val="23"/>
        </w:trPr>
        <w:tc>
          <w:tcPr>
            <w:tcW w:w="631" w:type="dxa"/>
            <w:vMerge/>
            <w:tcBorders>
              <w:lef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земли сельскохозяйственного назначения</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roofErr w:type="gramStart"/>
            <w:r w:rsidRPr="000D0BF6">
              <w:rPr>
                <w:rFonts w:ascii="Times New Roman" w:hAnsi="Times New Roman" w:cs="Times New Roman"/>
                <w:sz w:val="28"/>
                <w:szCs w:val="28"/>
              </w:rPr>
              <w:t>га</w:t>
            </w:r>
            <w:proofErr w:type="gramEnd"/>
            <w:r w:rsidRPr="000D0BF6">
              <w:rPr>
                <w:rFonts w:ascii="Times New Roman" w:hAnsi="Times New Roman" w:cs="Times New Roman"/>
                <w:sz w:val="28"/>
                <w:szCs w:val="28"/>
              </w:rPr>
              <w:t xml:space="preserve"> /</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8155,25/76</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8113,25/75,5</w:t>
            </w:r>
          </w:p>
        </w:tc>
      </w:tr>
      <w:tr w:rsidR="000D0BF6" w:rsidRPr="000D0BF6" w:rsidTr="00BB759C">
        <w:trPr>
          <w:trHeight w:val="23"/>
        </w:trPr>
        <w:tc>
          <w:tcPr>
            <w:tcW w:w="631" w:type="dxa"/>
            <w:vMerge/>
            <w:tcBorders>
              <w:lef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земли населенных пунктов</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roofErr w:type="gramStart"/>
            <w:r w:rsidRPr="000D0BF6">
              <w:rPr>
                <w:rFonts w:ascii="Times New Roman" w:hAnsi="Times New Roman" w:cs="Times New Roman"/>
                <w:sz w:val="28"/>
                <w:szCs w:val="28"/>
              </w:rPr>
              <w:t>га</w:t>
            </w:r>
            <w:proofErr w:type="gramEnd"/>
            <w:r w:rsidRPr="000D0BF6">
              <w:rPr>
                <w:rFonts w:ascii="Times New Roman" w:hAnsi="Times New Roman" w:cs="Times New Roman"/>
                <w:sz w:val="28"/>
                <w:szCs w:val="28"/>
              </w:rPr>
              <w:t xml:space="preserve"> /</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879/8</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921/8,5</w:t>
            </w:r>
          </w:p>
        </w:tc>
      </w:tr>
      <w:tr w:rsidR="000D0BF6" w:rsidRPr="000D0BF6" w:rsidTr="00BB759C">
        <w:trPr>
          <w:trHeight w:val="23"/>
        </w:trPr>
        <w:tc>
          <w:tcPr>
            <w:tcW w:w="631" w:type="dxa"/>
            <w:vMerge/>
            <w:tcBorders>
              <w:lef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земли промышленности, транспорта, энергетики, связи и иного </w:t>
            </w:r>
            <w:proofErr w:type="spellStart"/>
            <w:r w:rsidRPr="000D0BF6">
              <w:rPr>
                <w:rFonts w:ascii="Times New Roman" w:hAnsi="Times New Roman" w:cs="Times New Roman"/>
                <w:sz w:val="28"/>
                <w:szCs w:val="28"/>
              </w:rPr>
              <w:t>спецназначения</w:t>
            </w:r>
            <w:proofErr w:type="spellEnd"/>
            <w:r w:rsidRPr="000D0BF6">
              <w:rPr>
                <w:rFonts w:ascii="Times New Roman" w:hAnsi="Times New Roman" w:cs="Times New Roman"/>
                <w:sz w:val="28"/>
                <w:szCs w:val="28"/>
              </w:rPr>
              <w:t xml:space="preserve"> </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roofErr w:type="gramStart"/>
            <w:r w:rsidRPr="000D0BF6">
              <w:rPr>
                <w:rFonts w:ascii="Times New Roman" w:hAnsi="Times New Roman" w:cs="Times New Roman"/>
                <w:sz w:val="28"/>
                <w:szCs w:val="28"/>
              </w:rPr>
              <w:t>га</w:t>
            </w:r>
            <w:proofErr w:type="gramEnd"/>
            <w:r w:rsidRPr="000D0BF6">
              <w:rPr>
                <w:rFonts w:ascii="Times New Roman" w:hAnsi="Times New Roman" w:cs="Times New Roman"/>
                <w:sz w:val="28"/>
                <w:szCs w:val="28"/>
              </w:rPr>
              <w:t xml:space="preserve"> /</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1491,75/14</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1491,75/14</w:t>
            </w:r>
          </w:p>
        </w:tc>
      </w:tr>
      <w:tr w:rsidR="000D0BF6" w:rsidRPr="000D0BF6" w:rsidTr="00BB759C">
        <w:trPr>
          <w:trHeight w:val="23"/>
        </w:trPr>
        <w:tc>
          <w:tcPr>
            <w:tcW w:w="631" w:type="dxa"/>
            <w:vMerge/>
            <w:tcBorders>
              <w:lef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земли водного фонда</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roofErr w:type="gramStart"/>
            <w:r w:rsidRPr="000D0BF6">
              <w:rPr>
                <w:rFonts w:ascii="Times New Roman" w:hAnsi="Times New Roman" w:cs="Times New Roman"/>
                <w:sz w:val="28"/>
                <w:szCs w:val="28"/>
              </w:rPr>
              <w:t>га</w:t>
            </w:r>
            <w:proofErr w:type="gramEnd"/>
            <w:r w:rsidRPr="000D0BF6">
              <w:rPr>
                <w:rFonts w:ascii="Times New Roman" w:hAnsi="Times New Roman" w:cs="Times New Roman"/>
                <w:sz w:val="28"/>
                <w:szCs w:val="28"/>
              </w:rPr>
              <w:t xml:space="preserve"> /</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271/20</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271/20</w:t>
            </w:r>
          </w:p>
        </w:tc>
      </w:tr>
      <w:tr w:rsidR="000D0BF6" w:rsidRPr="000D0BF6" w:rsidTr="00BB759C">
        <w:trPr>
          <w:trHeight w:val="23"/>
        </w:trPr>
        <w:tc>
          <w:tcPr>
            <w:tcW w:w="631" w:type="dxa"/>
            <w:vMerge w:val="restart"/>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w:t>
            </w: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Функциональные зоны:</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r>
      <w:tr w:rsidR="000D0BF6" w:rsidRPr="000D0BF6" w:rsidTr="00BB759C">
        <w:trPr>
          <w:trHeight w:val="23"/>
        </w:trPr>
        <w:tc>
          <w:tcPr>
            <w:tcW w:w="631" w:type="dxa"/>
            <w:vMerge/>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Жилая зона</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га</w:t>
            </w:r>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398,3</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440,3</w:t>
            </w:r>
          </w:p>
        </w:tc>
      </w:tr>
      <w:tr w:rsidR="000D0BF6" w:rsidRPr="000D0BF6" w:rsidTr="00BB759C">
        <w:trPr>
          <w:trHeight w:val="23"/>
        </w:trPr>
        <w:tc>
          <w:tcPr>
            <w:tcW w:w="631" w:type="dxa"/>
            <w:vMerge/>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Общественно-деловая зона</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га</w:t>
            </w:r>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6,2</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6,2</w:t>
            </w:r>
          </w:p>
        </w:tc>
      </w:tr>
      <w:tr w:rsidR="000D0BF6" w:rsidRPr="000D0BF6" w:rsidTr="00BB759C">
        <w:trPr>
          <w:trHeight w:val="23"/>
        </w:trPr>
        <w:tc>
          <w:tcPr>
            <w:tcW w:w="631" w:type="dxa"/>
            <w:vMerge/>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Зона производственной, инженерной и транспортной инфраструктур</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га</w:t>
            </w:r>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165,9</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165,9</w:t>
            </w:r>
          </w:p>
        </w:tc>
      </w:tr>
      <w:tr w:rsidR="000D0BF6" w:rsidRPr="000D0BF6" w:rsidTr="00BB759C">
        <w:trPr>
          <w:trHeight w:val="23"/>
        </w:trPr>
        <w:tc>
          <w:tcPr>
            <w:tcW w:w="631" w:type="dxa"/>
            <w:vMerge/>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Зона рекреационного назначения</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га</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56,6</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56,6</w:t>
            </w:r>
          </w:p>
        </w:tc>
      </w:tr>
      <w:tr w:rsidR="000D0BF6" w:rsidRPr="000D0BF6" w:rsidTr="00BB759C">
        <w:trPr>
          <w:trHeight w:val="23"/>
        </w:trPr>
        <w:tc>
          <w:tcPr>
            <w:tcW w:w="631" w:type="dxa"/>
            <w:vMerge/>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Зона специального назначения</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га</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2,9</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2,9</w:t>
            </w: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Зона сельскохозяйственного назначения</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га</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249,1</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249,1</w:t>
            </w:r>
          </w:p>
        </w:tc>
      </w:tr>
      <w:tr w:rsidR="000D0BF6" w:rsidRPr="000D0BF6" w:rsidTr="00BB759C">
        <w:tblPrEx>
          <w:tblCellMar>
            <w:left w:w="0" w:type="dxa"/>
            <w:right w:w="0" w:type="dxa"/>
          </w:tblCellMar>
        </w:tblPrEx>
        <w:trPr>
          <w:trHeight w:val="23"/>
        </w:trPr>
        <w:tc>
          <w:tcPr>
            <w:tcW w:w="631" w:type="dxa"/>
            <w:tcBorders>
              <w:left w:val="single" w:sz="4" w:space="0" w:color="000000"/>
              <w:bottom w:val="single" w:sz="4" w:space="0" w:color="auto"/>
            </w:tcBorders>
            <w:shd w:val="clear" w:color="auto" w:fill="auto"/>
            <w:vAlign w:val="center"/>
          </w:tcPr>
          <w:p w:rsidR="000D0BF6" w:rsidRPr="000D0BF6" w:rsidRDefault="000D0BF6" w:rsidP="00BB759C">
            <w:pPr>
              <w:jc w:val="center"/>
              <w:rPr>
                <w:rFonts w:ascii="Times New Roman" w:hAnsi="Times New Roman" w:cs="Times New Roman"/>
                <w:b/>
                <w:sz w:val="28"/>
                <w:szCs w:val="28"/>
              </w:rPr>
            </w:pPr>
            <w:r w:rsidRPr="000D0BF6">
              <w:rPr>
                <w:rFonts w:ascii="Times New Roman" w:hAnsi="Times New Roman" w:cs="Times New Roman"/>
                <w:b/>
                <w:sz w:val="28"/>
                <w:szCs w:val="28"/>
              </w:rPr>
              <w:t>2</w:t>
            </w:r>
          </w:p>
        </w:tc>
        <w:tc>
          <w:tcPr>
            <w:tcW w:w="9041" w:type="dxa"/>
            <w:gridSpan w:val="4"/>
            <w:tcBorders>
              <w:left w:val="single" w:sz="4" w:space="0" w:color="000000"/>
              <w:bottom w:val="single" w:sz="4" w:space="0" w:color="000000"/>
            </w:tcBorders>
            <w:shd w:val="clear" w:color="auto" w:fill="auto"/>
            <w:vAlign w:val="center"/>
          </w:tcPr>
          <w:p w:rsidR="000D0BF6" w:rsidRPr="000D0BF6" w:rsidRDefault="000D0BF6" w:rsidP="00BB759C">
            <w:pPr>
              <w:jc w:val="center"/>
              <w:rPr>
                <w:rFonts w:ascii="Times New Roman" w:hAnsi="Times New Roman" w:cs="Times New Roman"/>
                <w:b/>
                <w:sz w:val="28"/>
                <w:szCs w:val="28"/>
              </w:rPr>
            </w:pPr>
            <w:r w:rsidRPr="000D0BF6">
              <w:rPr>
                <w:rFonts w:ascii="Times New Roman" w:hAnsi="Times New Roman" w:cs="Times New Roman"/>
                <w:b/>
                <w:sz w:val="28"/>
                <w:szCs w:val="28"/>
              </w:rPr>
              <w:t>Население</w:t>
            </w:r>
          </w:p>
        </w:tc>
        <w:tc>
          <w:tcPr>
            <w:tcW w:w="25" w:type="dxa"/>
            <w:tcBorders>
              <w:left w:val="single" w:sz="4" w:space="0" w:color="000000"/>
            </w:tcBorders>
            <w:shd w:val="clear" w:color="auto" w:fill="auto"/>
          </w:tcPr>
          <w:p w:rsidR="000D0BF6" w:rsidRPr="000D0BF6" w:rsidRDefault="000D0BF6" w:rsidP="00BB759C">
            <w:pPr>
              <w:jc w:val="center"/>
              <w:rPr>
                <w:rFonts w:ascii="Times New Roman" w:hAnsi="Times New Roman" w:cs="Times New Roman"/>
                <w:b/>
                <w:sz w:val="28"/>
                <w:szCs w:val="28"/>
              </w:rPr>
            </w:pPr>
          </w:p>
        </w:tc>
      </w:tr>
      <w:tr w:rsidR="000D0BF6" w:rsidRPr="000D0BF6" w:rsidTr="00BB759C">
        <w:trPr>
          <w:trHeight w:val="23"/>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2.1</w:t>
            </w:r>
          </w:p>
        </w:tc>
        <w:tc>
          <w:tcPr>
            <w:tcW w:w="4757" w:type="dxa"/>
            <w:tcBorders>
              <w:left w:val="single" w:sz="4" w:space="0" w:color="auto"/>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roofErr w:type="gramStart"/>
            <w:r w:rsidRPr="000D0BF6">
              <w:rPr>
                <w:rFonts w:ascii="Times New Roman" w:hAnsi="Times New Roman" w:cs="Times New Roman"/>
                <w:sz w:val="28"/>
                <w:szCs w:val="28"/>
              </w:rPr>
              <w:t>Постоянное</w:t>
            </w:r>
            <w:proofErr w:type="gramEnd"/>
            <w:r w:rsidRPr="000D0BF6">
              <w:rPr>
                <w:rFonts w:ascii="Times New Roman" w:hAnsi="Times New Roman" w:cs="Times New Roman"/>
                <w:sz w:val="28"/>
                <w:szCs w:val="28"/>
              </w:rPr>
              <w:t>, всего</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тыс. чел.</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4101</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4514</w:t>
            </w:r>
          </w:p>
        </w:tc>
      </w:tr>
      <w:tr w:rsidR="000D0BF6" w:rsidRPr="000D0BF6" w:rsidTr="00BB759C">
        <w:trPr>
          <w:trHeight w:val="23"/>
        </w:trPr>
        <w:tc>
          <w:tcPr>
            <w:tcW w:w="631" w:type="dxa"/>
            <w:vMerge w:val="restart"/>
            <w:tcBorders>
              <w:top w:val="single" w:sz="4" w:space="0" w:color="auto"/>
              <w:left w:val="single" w:sz="4" w:space="0" w:color="auto"/>
              <w:right w:val="single" w:sz="4" w:space="0" w:color="auto"/>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left w:val="single" w:sz="4" w:space="0" w:color="auto"/>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в том числе:</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r>
      <w:tr w:rsidR="000D0BF6" w:rsidRPr="000D0BF6" w:rsidTr="00BB759C">
        <w:trPr>
          <w:trHeight w:val="23"/>
        </w:trPr>
        <w:tc>
          <w:tcPr>
            <w:tcW w:w="631" w:type="dxa"/>
            <w:vMerge/>
            <w:tcBorders>
              <w:left w:val="single" w:sz="4" w:space="0" w:color="auto"/>
              <w:right w:val="single" w:sz="4" w:space="0" w:color="auto"/>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left w:val="single" w:sz="4" w:space="0" w:color="auto"/>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станица Сергиевская</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тыс. чел.</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3167</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3506</w:t>
            </w:r>
          </w:p>
        </w:tc>
      </w:tr>
      <w:tr w:rsidR="000D0BF6" w:rsidRPr="000D0BF6" w:rsidTr="00BB759C">
        <w:trPr>
          <w:trHeight w:val="23"/>
        </w:trPr>
        <w:tc>
          <w:tcPr>
            <w:tcW w:w="631" w:type="dxa"/>
            <w:vMerge/>
            <w:tcBorders>
              <w:left w:val="single" w:sz="4" w:space="0" w:color="auto"/>
              <w:right w:val="single" w:sz="4" w:space="0" w:color="auto"/>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left w:val="single" w:sz="4" w:space="0" w:color="auto"/>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хутор Нижний</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тыс. чел.</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928</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993</w:t>
            </w:r>
          </w:p>
        </w:tc>
      </w:tr>
      <w:tr w:rsidR="000D0BF6" w:rsidRPr="000D0BF6" w:rsidTr="00BB759C">
        <w:trPr>
          <w:trHeight w:val="23"/>
        </w:trPr>
        <w:tc>
          <w:tcPr>
            <w:tcW w:w="631" w:type="dxa"/>
            <w:vMerge/>
            <w:tcBorders>
              <w:left w:val="single" w:sz="4" w:space="0" w:color="auto"/>
              <w:bottom w:val="single" w:sz="4" w:space="0" w:color="auto"/>
              <w:right w:val="single" w:sz="4" w:space="0" w:color="auto"/>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left w:val="single" w:sz="4" w:space="0" w:color="auto"/>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Хутор </w:t>
            </w:r>
            <w:proofErr w:type="spellStart"/>
            <w:r w:rsidRPr="000D0BF6">
              <w:rPr>
                <w:rFonts w:ascii="Times New Roman" w:hAnsi="Times New Roman" w:cs="Times New Roman"/>
                <w:sz w:val="28"/>
                <w:szCs w:val="28"/>
              </w:rPr>
              <w:t>Тыщенко</w:t>
            </w:r>
            <w:proofErr w:type="spellEnd"/>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w:t>
            </w:r>
          </w:p>
        </w:tc>
      </w:tr>
      <w:tr w:rsidR="000D0BF6" w:rsidRPr="000D0BF6" w:rsidTr="00BB759C">
        <w:trPr>
          <w:trHeight w:val="23"/>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2.2</w:t>
            </w:r>
          </w:p>
        </w:tc>
        <w:tc>
          <w:tcPr>
            <w:tcW w:w="4757" w:type="dxa"/>
            <w:tcBorders>
              <w:top w:val="single" w:sz="8" w:space="0" w:color="000000"/>
              <w:left w:val="single" w:sz="4" w:space="0" w:color="auto"/>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Плотность населения (брутто) в границах селитебной территории ст. Сергиевкой</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чел./</w:t>
            </w:r>
            <w:proofErr w:type="gramStart"/>
            <w:r w:rsidRPr="000D0BF6">
              <w:rPr>
                <w:rFonts w:ascii="Times New Roman" w:hAnsi="Times New Roman" w:cs="Times New Roman"/>
                <w:sz w:val="28"/>
                <w:szCs w:val="28"/>
              </w:rPr>
              <w:t>га</w:t>
            </w:r>
            <w:proofErr w:type="gramEnd"/>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13</w:t>
            </w:r>
          </w:p>
        </w:tc>
      </w:tr>
      <w:tr w:rsidR="000D0BF6" w:rsidRPr="000D0BF6" w:rsidTr="00BB759C">
        <w:trPr>
          <w:trHeight w:val="23"/>
        </w:trPr>
        <w:tc>
          <w:tcPr>
            <w:tcW w:w="631" w:type="dxa"/>
            <w:tcBorders>
              <w:top w:val="single" w:sz="4" w:space="0" w:color="auto"/>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2.3</w:t>
            </w:r>
          </w:p>
        </w:tc>
        <w:tc>
          <w:tcPr>
            <w:tcW w:w="4757" w:type="dxa"/>
            <w:tcBorders>
              <w:top w:val="single" w:sz="8"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Плотность населения (брутто) в границах селитебной территории х. Нижнего</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чел./</w:t>
            </w:r>
            <w:proofErr w:type="gramStart"/>
            <w:r w:rsidRPr="000D0BF6">
              <w:rPr>
                <w:rFonts w:ascii="Times New Roman" w:hAnsi="Times New Roman" w:cs="Times New Roman"/>
                <w:sz w:val="28"/>
                <w:szCs w:val="28"/>
              </w:rPr>
              <w:t>га</w:t>
            </w:r>
            <w:proofErr w:type="gramEnd"/>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6</w:t>
            </w:r>
          </w:p>
        </w:tc>
      </w:tr>
      <w:tr w:rsidR="000D0BF6" w:rsidRPr="000D0BF6" w:rsidTr="00BB759C">
        <w:trPr>
          <w:trHeight w:val="23"/>
        </w:trPr>
        <w:tc>
          <w:tcPr>
            <w:tcW w:w="631" w:type="dxa"/>
            <w:tcBorders>
              <w:top w:val="single" w:sz="4" w:space="0" w:color="auto"/>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2.4</w:t>
            </w:r>
          </w:p>
        </w:tc>
        <w:tc>
          <w:tcPr>
            <w:tcW w:w="4757" w:type="dxa"/>
            <w:tcBorders>
              <w:top w:val="single" w:sz="8"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Плотность населения (брутто) в границах селитебной территории х. </w:t>
            </w:r>
            <w:proofErr w:type="spellStart"/>
            <w:r w:rsidRPr="000D0BF6">
              <w:rPr>
                <w:rFonts w:ascii="Times New Roman" w:hAnsi="Times New Roman" w:cs="Times New Roman"/>
                <w:sz w:val="28"/>
                <w:szCs w:val="28"/>
              </w:rPr>
              <w:t>Тыщенко</w:t>
            </w:r>
            <w:proofErr w:type="spellEnd"/>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чел./</w:t>
            </w:r>
            <w:proofErr w:type="gramStart"/>
            <w:r w:rsidRPr="000D0BF6">
              <w:rPr>
                <w:rFonts w:ascii="Times New Roman" w:hAnsi="Times New Roman" w:cs="Times New Roman"/>
                <w:sz w:val="28"/>
                <w:szCs w:val="28"/>
              </w:rPr>
              <w:t>га</w:t>
            </w:r>
            <w:proofErr w:type="gramEnd"/>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r>
      <w:tr w:rsidR="000D0BF6" w:rsidRPr="000D0BF6" w:rsidTr="00BB759C">
        <w:tblPrEx>
          <w:tblCellMar>
            <w:left w:w="0" w:type="dxa"/>
            <w:right w:w="0" w:type="dxa"/>
          </w:tblCellMar>
        </w:tblPrEx>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center"/>
              <w:rPr>
                <w:rFonts w:ascii="Times New Roman" w:hAnsi="Times New Roman" w:cs="Times New Roman"/>
                <w:b/>
                <w:sz w:val="28"/>
                <w:szCs w:val="28"/>
              </w:rPr>
            </w:pPr>
            <w:r w:rsidRPr="000D0BF6">
              <w:rPr>
                <w:rFonts w:ascii="Times New Roman" w:hAnsi="Times New Roman" w:cs="Times New Roman"/>
                <w:b/>
                <w:sz w:val="28"/>
                <w:szCs w:val="28"/>
              </w:rPr>
              <w:t>3</w:t>
            </w:r>
          </w:p>
        </w:tc>
        <w:tc>
          <w:tcPr>
            <w:tcW w:w="9041" w:type="dxa"/>
            <w:gridSpan w:val="4"/>
            <w:tcBorders>
              <w:left w:val="single" w:sz="4" w:space="0" w:color="000000"/>
              <w:bottom w:val="single" w:sz="4" w:space="0" w:color="000000"/>
            </w:tcBorders>
            <w:shd w:val="clear" w:color="auto" w:fill="auto"/>
            <w:vAlign w:val="center"/>
          </w:tcPr>
          <w:p w:rsidR="000D0BF6" w:rsidRPr="000D0BF6" w:rsidRDefault="000D0BF6" w:rsidP="00BB759C">
            <w:pPr>
              <w:jc w:val="center"/>
              <w:rPr>
                <w:rFonts w:ascii="Times New Roman" w:hAnsi="Times New Roman" w:cs="Times New Roman"/>
                <w:b/>
                <w:sz w:val="28"/>
                <w:szCs w:val="28"/>
              </w:rPr>
            </w:pPr>
            <w:r w:rsidRPr="000D0BF6">
              <w:rPr>
                <w:rFonts w:ascii="Times New Roman" w:hAnsi="Times New Roman" w:cs="Times New Roman"/>
                <w:b/>
                <w:sz w:val="28"/>
                <w:szCs w:val="28"/>
              </w:rPr>
              <w:t>Объекты социального и культурно-бытового обслуживания</w:t>
            </w:r>
          </w:p>
        </w:tc>
        <w:tc>
          <w:tcPr>
            <w:tcW w:w="25" w:type="dxa"/>
            <w:tcBorders>
              <w:left w:val="single" w:sz="4" w:space="0" w:color="000000"/>
            </w:tcBorders>
            <w:shd w:val="clear" w:color="auto" w:fill="auto"/>
          </w:tcPr>
          <w:p w:rsidR="000D0BF6" w:rsidRPr="000D0BF6" w:rsidRDefault="000D0BF6" w:rsidP="00BB759C">
            <w:pPr>
              <w:jc w:val="center"/>
              <w:rPr>
                <w:rFonts w:ascii="Times New Roman" w:hAnsi="Times New Roman" w:cs="Times New Roman"/>
                <w:b/>
                <w:sz w:val="28"/>
                <w:szCs w:val="28"/>
              </w:rPr>
            </w:pP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3.1</w:t>
            </w: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Детские дошкольные учреждения </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мест</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131</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234</w:t>
            </w: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3.2</w:t>
            </w: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Общеобразовательные школы </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394</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560</w:t>
            </w: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3.3</w:t>
            </w: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Больницы </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коек</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40,8</w:t>
            </w: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3.6</w:t>
            </w: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Амбулаторно-поликлинические учреждения</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посещений в смену</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51</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51</w:t>
            </w: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3.7</w:t>
            </w: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Предприятия розничной торговли</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w:t>
            </w:r>
            <w:proofErr w:type="gramStart"/>
            <w:r w:rsidRPr="000D0BF6">
              <w:rPr>
                <w:rFonts w:ascii="Times New Roman" w:hAnsi="Times New Roman" w:cs="Times New Roman"/>
                <w:sz w:val="28"/>
                <w:szCs w:val="28"/>
              </w:rPr>
              <w:t>2</w:t>
            </w:r>
            <w:proofErr w:type="gramEnd"/>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1549</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1549</w:t>
            </w: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3.8</w:t>
            </w: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Предприятия общественного питания</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посадочных мест</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150</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150</w:t>
            </w: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3.9</w:t>
            </w: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Предприятия бытового обслуживания населения</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раб</w:t>
            </w:r>
            <w:proofErr w:type="gramStart"/>
            <w:r w:rsidRPr="000D0BF6">
              <w:rPr>
                <w:rFonts w:ascii="Times New Roman" w:hAnsi="Times New Roman" w:cs="Times New Roman"/>
                <w:sz w:val="28"/>
                <w:szCs w:val="28"/>
              </w:rPr>
              <w:t>.</w:t>
            </w:r>
            <w:proofErr w:type="gramEnd"/>
            <w:r w:rsidRPr="000D0BF6">
              <w:rPr>
                <w:rFonts w:ascii="Times New Roman" w:hAnsi="Times New Roman" w:cs="Times New Roman"/>
                <w:sz w:val="28"/>
                <w:szCs w:val="28"/>
              </w:rPr>
              <w:t xml:space="preserve"> </w:t>
            </w:r>
            <w:proofErr w:type="gramStart"/>
            <w:r w:rsidRPr="000D0BF6">
              <w:rPr>
                <w:rFonts w:ascii="Times New Roman" w:hAnsi="Times New Roman" w:cs="Times New Roman"/>
                <w:sz w:val="28"/>
                <w:szCs w:val="28"/>
              </w:rPr>
              <w:t>м</w:t>
            </w:r>
            <w:proofErr w:type="gramEnd"/>
            <w:r w:rsidRPr="000D0BF6">
              <w:rPr>
                <w:rFonts w:ascii="Times New Roman" w:hAnsi="Times New Roman" w:cs="Times New Roman"/>
                <w:sz w:val="28"/>
                <w:szCs w:val="28"/>
              </w:rPr>
              <w:t>ест</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15</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36</w:t>
            </w: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3.10</w:t>
            </w: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Учреждения культуры и искусства (клубы, кинотеатры и др.) </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мест</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50</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222</w:t>
            </w: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3.11</w:t>
            </w: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Физкультурно-спортивные сооружения </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га</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0,7</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2,8</w:t>
            </w: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3.12</w:t>
            </w: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Кладбища традиционного захоронения</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га</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w:t>
            </w:r>
          </w:p>
        </w:tc>
      </w:tr>
      <w:tr w:rsidR="000D0BF6" w:rsidRPr="000D0BF6" w:rsidTr="00BB759C">
        <w:tblPrEx>
          <w:tblCellMar>
            <w:left w:w="0" w:type="dxa"/>
            <w:right w:w="0" w:type="dxa"/>
          </w:tblCellMar>
        </w:tblPrEx>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center"/>
              <w:rPr>
                <w:rFonts w:ascii="Times New Roman" w:hAnsi="Times New Roman" w:cs="Times New Roman"/>
                <w:b/>
                <w:sz w:val="28"/>
                <w:szCs w:val="28"/>
              </w:rPr>
            </w:pPr>
            <w:r w:rsidRPr="000D0BF6">
              <w:rPr>
                <w:rFonts w:ascii="Times New Roman" w:hAnsi="Times New Roman" w:cs="Times New Roman"/>
                <w:b/>
                <w:sz w:val="28"/>
                <w:szCs w:val="28"/>
              </w:rPr>
              <w:t>4</w:t>
            </w:r>
          </w:p>
        </w:tc>
        <w:tc>
          <w:tcPr>
            <w:tcW w:w="9041" w:type="dxa"/>
            <w:gridSpan w:val="4"/>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center"/>
              <w:rPr>
                <w:rFonts w:ascii="Times New Roman" w:hAnsi="Times New Roman" w:cs="Times New Roman"/>
                <w:b/>
                <w:sz w:val="28"/>
                <w:szCs w:val="28"/>
              </w:rPr>
            </w:pPr>
            <w:r w:rsidRPr="000D0BF6">
              <w:rPr>
                <w:rFonts w:ascii="Times New Roman" w:hAnsi="Times New Roman" w:cs="Times New Roman"/>
                <w:b/>
                <w:sz w:val="28"/>
                <w:szCs w:val="28"/>
              </w:rPr>
              <w:t>Инженерная инфраструктура</w:t>
            </w:r>
          </w:p>
        </w:tc>
        <w:tc>
          <w:tcPr>
            <w:tcW w:w="25" w:type="dxa"/>
            <w:tcBorders>
              <w:left w:val="single" w:sz="4" w:space="0" w:color="000000"/>
            </w:tcBorders>
            <w:shd w:val="clear" w:color="auto" w:fill="auto"/>
          </w:tcPr>
          <w:p w:rsidR="000D0BF6" w:rsidRPr="000D0BF6" w:rsidRDefault="000D0BF6" w:rsidP="00BB759C">
            <w:pPr>
              <w:jc w:val="center"/>
              <w:rPr>
                <w:rFonts w:ascii="Times New Roman" w:hAnsi="Times New Roman" w:cs="Times New Roman"/>
                <w:b/>
                <w:sz w:val="28"/>
                <w:szCs w:val="28"/>
              </w:rPr>
            </w:pPr>
          </w:p>
        </w:tc>
      </w:tr>
      <w:tr w:rsidR="000D0BF6" w:rsidRPr="000D0BF6" w:rsidTr="00BB759C">
        <w:trPr>
          <w:trHeight w:val="552"/>
        </w:trPr>
        <w:tc>
          <w:tcPr>
            <w:tcW w:w="631" w:type="dxa"/>
            <w:tcBorders>
              <w:left w:val="single" w:sz="4" w:space="0" w:color="000000"/>
              <w:bottom w:val="single" w:sz="4" w:space="0" w:color="000000"/>
              <w:right w:val="single" w:sz="4" w:space="0" w:color="auto"/>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4.1</w:t>
            </w:r>
          </w:p>
        </w:tc>
        <w:tc>
          <w:tcPr>
            <w:tcW w:w="4757" w:type="dxa"/>
            <w:tcBorders>
              <w:top w:val="single" w:sz="4" w:space="0" w:color="auto"/>
              <w:left w:val="single" w:sz="4" w:space="0" w:color="auto"/>
              <w:bottom w:val="single" w:sz="4" w:space="0" w:color="auto"/>
              <w:right w:val="single" w:sz="4" w:space="0" w:color="auto"/>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Водоснабжение</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Водопотребление - всего</w:t>
            </w:r>
          </w:p>
        </w:tc>
        <w:tc>
          <w:tcPr>
            <w:tcW w:w="1301" w:type="dxa"/>
            <w:tcBorders>
              <w:top w:val="single" w:sz="4" w:space="0" w:color="000000"/>
              <w:left w:val="single" w:sz="4" w:space="0" w:color="auto"/>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тыс. м3/</w:t>
            </w:r>
            <w:proofErr w:type="spellStart"/>
            <w:r w:rsidRPr="000D0BF6">
              <w:rPr>
                <w:rFonts w:ascii="Times New Roman" w:hAnsi="Times New Roman" w:cs="Times New Roman"/>
                <w:sz w:val="28"/>
                <w:szCs w:val="28"/>
              </w:rPr>
              <w:t>сут</w:t>
            </w:r>
            <w:proofErr w:type="spellEnd"/>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0,564</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0,635</w:t>
            </w:r>
          </w:p>
        </w:tc>
      </w:tr>
      <w:tr w:rsidR="000D0BF6" w:rsidRPr="000D0BF6" w:rsidTr="00BB759C">
        <w:tblPrEx>
          <w:tblCellMar>
            <w:left w:w="0" w:type="dxa"/>
            <w:right w:w="0" w:type="dxa"/>
          </w:tblCellMar>
        </w:tblPrEx>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4.2</w:t>
            </w:r>
          </w:p>
        </w:tc>
        <w:tc>
          <w:tcPr>
            <w:tcW w:w="9041" w:type="dxa"/>
            <w:gridSpan w:val="4"/>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Канализация</w:t>
            </w:r>
          </w:p>
        </w:tc>
        <w:tc>
          <w:tcPr>
            <w:tcW w:w="25" w:type="dxa"/>
            <w:tcBorders>
              <w:left w:val="single" w:sz="4"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lastRenderedPageBreak/>
              <w:t>4.2.1</w:t>
            </w: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Объемы сточных вод </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тыс. м3/</w:t>
            </w:r>
            <w:proofErr w:type="spellStart"/>
            <w:r w:rsidRPr="000D0BF6">
              <w:rPr>
                <w:rFonts w:ascii="Times New Roman" w:hAnsi="Times New Roman" w:cs="Times New Roman"/>
                <w:sz w:val="28"/>
                <w:szCs w:val="28"/>
              </w:rPr>
              <w:t>сут</w:t>
            </w:r>
            <w:proofErr w:type="spellEnd"/>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0,665</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1,202</w:t>
            </w: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4.2.2</w:t>
            </w: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Производительность очистных сооружений канализации</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тыс. м3/</w:t>
            </w:r>
            <w:proofErr w:type="spellStart"/>
            <w:r w:rsidRPr="000D0BF6">
              <w:rPr>
                <w:rFonts w:ascii="Times New Roman" w:hAnsi="Times New Roman" w:cs="Times New Roman"/>
                <w:sz w:val="28"/>
                <w:szCs w:val="28"/>
              </w:rPr>
              <w:t>сут</w:t>
            </w:r>
            <w:proofErr w:type="spellEnd"/>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r>
      <w:tr w:rsidR="000D0BF6" w:rsidRPr="000D0BF6" w:rsidTr="00BB759C">
        <w:tblPrEx>
          <w:tblCellMar>
            <w:left w:w="0" w:type="dxa"/>
            <w:right w:w="0" w:type="dxa"/>
          </w:tblCellMar>
        </w:tblPrEx>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4.3</w:t>
            </w:r>
          </w:p>
        </w:tc>
        <w:tc>
          <w:tcPr>
            <w:tcW w:w="9041" w:type="dxa"/>
            <w:gridSpan w:val="4"/>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Энергоснабжение</w:t>
            </w:r>
          </w:p>
        </w:tc>
        <w:tc>
          <w:tcPr>
            <w:tcW w:w="25" w:type="dxa"/>
            <w:tcBorders>
              <w:left w:val="single" w:sz="4"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4.3.1</w:t>
            </w: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потребная мощность</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кВт</w:t>
            </w:r>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0,0068</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0,0079</w:t>
            </w: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4.3.2</w:t>
            </w: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годовой расход</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кВт·</w:t>
            </w:r>
            <w:proofErr w:type="gramStart"/>
            <w:r w:rsidRPr="000D0BF6">
              <w:rPr>
                <w:rFonts w:ascii="Times New Roman" w:hAnsi="Times New Roman" w:cs="Times New Roman"/>
                <w:sz w:val="28"/>
                <w:szCs w:val="28"/>
              </w:rPr>
              <w:t>ч</w:t>
            </w:r>
            <w:proofErr w:type="gramEnd"/>
            <w:r w:rsidRPr="000D0BF6">
              <w:rPr>
                <w:rFonts w:ascii="Times New Roman" w:hAnsi="Times New Roman" w:cs="Times New Roman"/>
                <w:sz w:val="28"/>
                <w:szCs w:val="28"/>
              </w:rPr>
              <w:t>/год</w:t>
            </w:r>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28,1</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35,8</w:t>
            </w:r>
          </w:p>
        </w:tc>
      </w:tr>
      <w:tr w:rsidR="000D0BF6" w:rsidRPr="000D0BF6" w:rsidTr="00BB759C">
        <w:tblPrEx>
          <w:tblCellMar>
            <w:left w:w="0" w:type="dxa"/>
            <w:right w:w="0" w:type="dxa"/>
          </w:tblCellMar>
        </w:tblPrEx>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4.3.3.</w:t>
            </w:r>
          </w:p>
        </w:tc>
        <w:tc>
          <w:tcPr>
            <w:tcW w:w="9041" w:type="dxa"/>
            <w:gridSpan w:val="4"/>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Протяженность сетей</w:t>
            </w:r>
          </w:p>
        </w:tc>
        <w:tc>
          <w:tcPr>
            <w:tcW w:w="25" w:type="dxa"/>
            <w:tcBorders>
              <w:left w:val="single" w:sz="4"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линии электропередачи среднего напряжения 35 кВ</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км</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8,94</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8,94</w:t>
            </w: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линии электропередачи высокого напряжения 110 кВ</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км</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17,97</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19,54</w:t>
            </w:r>
          </w:p>
        </w:tc>
      </w:tr>
      <w:tr w:rsidR="000D0BF6" w:rsidRPr="000D0BF6" w:rsidTr="00BB759C">
        <w:tblPrEx>
          <w:tblCellMar>
            <w:left w:w="0" w:type="dxa"/>
            <w:right w:w="0" w:type="dxa"/>
          </w:tblCellMar>
        </w:tblPrEx>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4.3.4.</w:t>
            </w:r>
          </w:p>
        </w:tc>
        <w:tc>
          <w:tcPr>
            <w:tcW w:w="9041" w:type="dxa"/>
            <w:gridSpan w:val="4"/>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Источники электроснабжения</w:t>
            </w:r>
          </w:p>
        </w:tc>
        <w:tc>
          <w:tcPr>
            <w:tcW w:w="25" w:type="dxa"/>
            <w:tcBorders>
              <w:left w:val="single" w:sz="4"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r>
      <w:tr w:rsidR="000D0BF6" w:rsidRPr="000D0BF6" w:rsidTr="00BB759C">
        <w:trPr>
          <w:trHeight w:val="23"/>
        </w:trPr>
        <w:tc>
          <w:tcPr>
            <w:tcW w:w="63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ПС 35/10 кВ</w:t>
            </w:r>
          </w:p>
        </w:tc>
        <w:tc>
          <w:tcPr>
            <w:tcW w:w="1301"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шт.</w:t>
            </w:r>
          </w:p>
        </w:tc>
        <w:tc>
          <w:tcPr>
            <w:tcW w:w="1488" w:type="dxa"/>
            <w:tcBorders>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c>
          <w:tcPr>
            <w:tcW w:w="1520" w:type="dxa"/>
            <w:gridSpan w:val="2"/>
            <w:tcBorders>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w:t>
            </w:r>
          </w:p>
        </w:tc>
      </w:tr>
      <w:tr w:rsidR="000D0BF6" w:rsidRPr="000D0BF6" w:rsidTr="00BB759C">
        <w:tblPrEx>
          <w:tblCellMar>
            <w:left w:w="0" w:type="dxa"/>
            <w:right w:w="0" w:type="dxa"/>
          </w:tblCellMar>
        </w:tblPrEx>
        <w:trPr>
          <w:trHeight w:val="23"/>
        </w:trPr>
        <w:tc>
          <w:tcPr>
            <w:tcW w:w="63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4.4</w:t>
            </w:r>
          </w:p>
        </w:tc>
        <w:tc>
          <w:tcPr>
            <w:tcW w:w="9041" w:type="dxa"/>
            <w:gridSpan w:val="4"/>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Газоснабжение</w:t>
            </w:r>
          </w:p>
        </w:tc>
        <w:tc>
          <w:tcPr>
            <w:tcW w:w="25" w:type="dxa"/>
            <w:tcBorders>
              <w:left w:val="single" w:sz="4"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r>
      <w:tr w:rsidR="000D0BF6" w:rsidRPr="000D0BF6" w:rsidTr="00BB759C">
        <w:trPr>
          <w:trHeight w:val="23"/>
        </w:trPr>
        <w:tc>
          <w:tcPr>
            <w:tcW w:w="63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Потребление газа - всего</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млн. м3/год</w:t>
            </w:r>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7242</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7647</w:t>
            </w:r>
          </w:p>
        </w:tc>
      </w:tr>
      <w:tr w:rsidR="000D0BF6" w:rsidRPr="000D0BF6" w:rsidTr="00BB759C">
        <w:trPr>
          <w:trHeight w:val="23"/>
        </w:trPr>
        <w:tc>
          <w:tcPr>
            <w:tcW w:w="63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Протяженность распределительных сетей среднего давления</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км</w:t>
            </w:r>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42,4</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49,8</w:t>
            </w:r>
          </w:p>
        </w:tc>
      </w:tr>
      <w:tr w:rsidR="000D0BF6" w:rsidRPr="000D0BF6" w:rsidTr="00BB759C">
        <w:tblPrEx>
          <w:tblCellMar>
            <w:left w:w="0" w:type="dxa"/>
            <w:right w:w="0" w:type="dxa"/>
          </w:tblCellMar>
        </w:tblPrEx>
        <w:trPr>
          <w:trHeight w:val="23"/>
        </w:trPr>
        <w:tc>
          <w:tcPr>
            <w:tcW w:w="63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w:t>
            </w:r>
          </w:p>
        </w:tc>
        <w:tc>
          <w:tcPr>
            <w:tcW w:w="9041" w:type="dxa"/>
            <w:gridSpan w:val="4"/>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Транспортная инфраструктура</w:t>
            </w:r>
          </w:p>
        </w:tc>
        <w:tc>
          <w:tcPr>
            <w:tcW w:w="25" w:type="dxa"/>
            <w:tcBorders>
              <w:left w:val="single" w:sz="4"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r>
      <w:tr w:rsidR="000D0BF6" w:rsidRPr="000D0BF6" w:rsidTr="00BB759C">
        <w:trPr>
          <w:trHeight w:val="23"/>
        </w:trPr>
        <w:tc>
          <w:tcPr>
            <w:tcW w:w="63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5.1</w:t>
            </w: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Протяженность автомобильных дорог общего пользования</w:t>
            </w:r>
          </w:p>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всего:</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км</w:t>
            </w:r>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40,2</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40,2</w:t>
            </w:r>
          </w:p>
        </w:tc>
      </w:tr>
      <w:tr w:rsidR="000D0BF6" w:rsidRPr="000D0BF6" w:rsidTr="00BB759C">
        <w:tblPrEx>
          <w:tblCellMar>
            <w:left w:w="0" w:type="dxa"/>
            <w:right w:w="0" w:type="dxa"/>
          </w:tblCellMar>
        </w:tblPrEx>
        <w:trPr>
          <w:trHeight w:val="23"/>
        </w:trPr>
        <w:tc>
          <w:tcPr>
            <w:tcW w:w="63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9041" w:type="dxa"/>
            <w:gridSpan w:val="4"/>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в том числе:</w:t>
            </w:r>
          </w:p>
        </w:tc>
        <w:tc>
          <w:tcPr>
            <w:tcW w:w="25" w:type="dxa"/>
            <w:tcBorders>
              <w:left w:val="single" w:sz="4" w:space="0" w:color="000000"/>
            </w:tcBorders>
            <w:shd w:val="clear" w:color="auto" w:fill="auto"/>
          </w:tcPr>
          <w:p w:rsidR="000D0BF6" w:rsidRPr="000D0BF6" w:rsidRDefault="000D0BF6" w:rsidP="00BB759C">
            <w:pPr>
              <w:jc w:val="both"/>
              <w:rPr>
                <w:rFonts w:ascii="Times New Roman" w:hAnsi="Times New Roman" w:cs="Times New Roman"/>
                <w:sz w:val="28"/>
                <w:szCs w:val="28"/>
              </w:rPr>
            </w:pPr>
          </w:p>
        </w:tc>
      </w:tr>
      <w:tr w:rsidR="000D0BF6" w:rsidRPr="000D0BF6" w:rsidTr="00BB759C">
        <w:trPr>
          <w:trHeight w:val="23"/>
        </w:trPr>
        <w:tc>
          <w:tcPr>
            <w:tcW w:w="63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roofErr w:type="gramStart"/>
            <w:r w:rsidRPr="000D0BF6">
              <w:rPr>
                <w:rFonts w:ascii="Times New Roman" w:hAnsi="Times New Roman" w:cs="Times New Roman"/>
                <w:sz w:val="28"/>
                <w:szCs w:val="28"/>
              </w:rPr>
              <w:t>магистральная</w:t>
            </w:r>
            <w:proofErr w:type="gramEnd"/>
            <w:r w:rsidRPr="000D0BF6">
              <w:rPr>
                <w:rFonts w:ascii="Times New Roman" w:hAnsi="Times New Roman" w:cs="Times New Roman"/>
                <w:sz w:val="28"/>
                <w:szCs w:val="28"/>
              </w:rPr>
              <w:t xml:space="preserve"> общего пользования</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км</w:t>
            </w:r>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r>
      <w:tr w:rsidR="000D0BF6" w:rsidRPr="000D0BF6" w:rsidTr="00BB759C">
        <w:trPr>
          <w:trHeight w:val="23"/>
        </w:trPr>
        <w:tc>
          <w:tcPr>
            <w:tcW w:w="63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регионального значения</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км</w:t>
            </w:r>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1,4</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1,4</w:t>
            </w:r>
          </w:p>
        </w:tc>
      </w:tr>
      <w:tr w:rsidR="000D0BF6" w:rsidRPr="000D0BF6" w:rsidTr="00BB759C">
        <w:trPr>
          <w:trHeight w:val="23"/>
        </w:trPr>
        <w:tc>
          <w:tcPr>
            <w:tcW w:w="63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 основные общего пользования</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км</w:t>
            </w:r>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38,8</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38,8</w:t>
            </w:r>
          </w:p>
        </w:tc>
      </w:tr>
      <w:tr w:rsidR="000D0BF6" w:rsidRPr="000D0BF6" w:rsidTr="00BB759C">
        <w:trPr>
          <w:trHeight w:val="23"/>
        </w:trPr>
        <w:tc>
          <w:tcPr>
            <w:tcW w:w="63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Протяженность железной дороги</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км</w:t>
            </w:r>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r>
      <w:tr w:rsidR="000D0BF6" w:rsidRPr="000D0BF6" w:rsidTr="00BB759C">
        <w:trPr>
          <w:trHeight w:val="23"/>
        </w:trPr>
        <w:tc>
          <w:tcPr>
            <w:tcW w:w="63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5.2</w:t>
            </w: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Плотность автотранспортной сети</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км/кв</w:t>
            </w:r>
            <w:proofErr w:type="gramStart"/>
            <w:r w:rsidRPr="000D0BF6">
              <w:rPr>
                <w:rFonts w:ascii="Times New Roman" w:hAnsi="Times New Roman" w:cs="Times New Roman"/>
                <w:sz w:val="28"/>
                <w:szCs w:val="28"/>
              </w:rPr>
              <w:t>.к</w:t>
            </w:r>
            <w:proofErr w:type="gramEnd"/>
            <w:r w:rsidRPr="000D0BF6">
              <w:rPr>
                <w:rFonts w:ascii="Times New Roman" w:hAnsi="Times New Roman" w:cs="Times New Roman"/>
                <w:sz w:val="28"/>
                <w:szCs w:val="28"/>
              </w:rPr>
              <w:t>м</w:t>
            </w:r>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0,0000046</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0,0000046</w:t>
            </w:r>
          </w:p>
        </w:tc>
      </w:tr>
      <w:tr w:rsidR="000D0BF6" w:rsidRPr="000D0BF6" w:rsidTr="00BB759C">
        <w:trPr>
          <w:trHeight w:val="23"/>
        </w:trPr>
        <w:tc>
          <w:tcPr>
            <w:tcW w:w="63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5.3</w:t>
            </w:r>
          </w:p>
        </w:tc>
        <w:tc>
          <w:tcPr>
            <w:tcW w:w="4757"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Протяженность магистральных газопроводов</w:t>
            </w:r>
          </w:p>
        </w:tc>
        <w:tc>
          <w:tcPr>
            <w:tcW w:w="1301"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км</w:t>
            </w:r>
          </w:p>
        </w:tc>
        <w:tc>
          <w:tcPr>
            <w:tcW w:w="1488" w:type="dxa"/>
            <w:tcBorders>
              <w:top w:val="single" w:sz="4" w:space="0" w:color="000000"/>
              <w:left w:val="single" w:sz="4" w:space="0" w:color="000000"/>
              <w:bottom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F6" w:rsidRPr="000D0BF6" w:rsidRDefault="000D0BF6" w:rsidP="00BB759C">
            <w:pPr>
              <w:jc w:val="both"/>
              <w:rPr>
                <w:rFonts w:ascii="Times New Roman" w:hAnsi="Times New Roman" w:cs="Times New Roman"/>
                <w:sz w:val="28"/>
                <w:szCs w:val="28"/>
              </w:rPr>
            </w:pPr>
            <w:r w:rsidRPr="000D0BF6">
              <w:rPr>
                <w:rFonts w:ascii="Times New Roman" w:hAnsi="Times New Roman" w:cs="Times New Roman"/>
                <w:sz w:val="28"/>
                <w:szCs w:val="28"/>
              </w:rPr>
              <w:t>0</w:t>
            </w:r>
          </w:p>
        </w:tc>
      </w:tr>
    </w:tbl>
    <w:p w:rsidR="000D0BF6" w:rsidRPr="000D0BF6" w:rsidRDefault="000D0BF6" w:rsidP="000D0BF6">
      <w:pPr>
        <w:jc w:val="both"/>
        <w:rPr>
          <w:rFonts w:ascii="Times New Roman" w:hAnsi="Times New Roman" w:cs="Times New Roman"/>
          <w:sz w:val="28"/>
          <w:szCs w:val="28"/>
        </w:rPr>
      </w:pPr>
    </w:p>
    <w:p w:rsidR="000D0BF6" w:rsidRPr="000D0BF6" w:rsidRDefault="000D0BF6" w:rsidP="000D0BF6">
      <w:pPr>
        <w:jc w:val="center"/>
        <w:rPr>
          <w:rFonts w:ascii="Times New Roman" w:hAnsi="Times New Roman" w:cs="Times New Roman"/>
          <w:b/>
          <w:sz w:val="28"/>
          <w:szCs w:val="28"/>
        </w:rPr>
      </w:pPr>
      <w:r w:rsidRPr="000D0BF6">
        <w:rPr>
          <w:rFonts w:ascii="Times New Roman" w:hAnsi="Times New Roman" w:cs="Times New Roman"/>
          <w:b/>
          <w:sz w:val="28"/>
          <w:szCs w:val="28"/>
        </w:rPr>
        <w:t>5. Нормативное обеспечение</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Программа реализуется на всей территории  Сергиевского сельского поселения.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r>
      <w:proofErr w:type="gramStart"/>
      <w:r w:rsidRPr="000D0BF6">
        <w:rPr>
          <w:rFonts w:ascii="Times New Roman" w:hAnsi="Times New Roman" w:cs="Times New Roman"/>
          <w:sz w:val="28"/>
          <w:szCs w:val="28"/>
        </w:rPr>
        <w:t>Контроль за</w:t>
      </w:r>
      <w:proofErr w:type="gramEnd"/>
      <w:r w:rsidRPr="000D0BF6">
        <w:rPr>
          <w:rFonts w:ascii="Times New Roman" w:hAnsi="Times New Roman" w:cs="Times New Roman"/>
          <w:sz w:val="28"/>
          <w:szCs w:val="28"/>
        </w:rPr>
        <w:t xml:space="preserve"> исполнением Программы осуществляет Администрация  Сергиевского сельского поселения.</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Сергиевского сельского поселения.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Выполнение  оперативных функций  по  реализации  Программы  возлагается  на специалистов администрации  Сергиевского сельского поселения, муниципальные учреждения сельского поселения.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Для оценки эффективности реализации Программы Администрацией муниципального образования проводится ежегодный мониторинг.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w:t>
      </w:r>
      <w:r w:rsidRPr="000D0BF6">
        <w:rPr>
          <w:rFonts w:ascii="Times New Roman" w:hAnsi="Times New Roman" w:cs="Times New Roman"/>
          <w:sz w:val="28"/>
          <w:szCs w:val="28"/>
        </w:rPr>
        <w:lastRenderedPageBreak/>
        <w:t>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В целях повышения результативности мероприятий Программы требуется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разработка ряда муниципальных нормативных правовых документов, в том числе: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система критериев, используемых  для определения доступности для потребителей товаров и услуг 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порядок утверждения технических заданий по разработке инвестиционных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и реализации инвестиционной программы целевой организации;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r w:rsidRPr="000D0BF6">
        <w:rPr>
          <w:rFonts w:ascii="Times New Roman" w:hAnsi="Times New Roman" w:cs="Times New Roman"/>
          <w:sz w:val="28"/>
          <w:szCs w:val="28"/>
        </w:rPr>
        <w:tab/>
        <w:t xml:space="preserve">технические задания по разработке инвестиционных программ организаций социального комплекса по развитию систем социальной инфраструктуры;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инвестиционные программы организаций  социального  комплекса по развитию систем социальной инфраструктуры;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порядок запроса информац</w:t>
      </w:r>
      <w:proofErr w:type="gramStart"/>
      <w:r w:rsidRPr="000D0BF6">
        <w:rPr>
          <w:rFonts w:ascii="Times New Roman" w:hAnsi="Times New Roman" w:cs="Times New Roman"/>
          <w:sz w:val="28"/>
          <w:szCs w:val="28"/>
        </w:rPr>
        <w:t>ии у о</w:t>
      </w:r>
      <w:proofErr w:type="gramEnd"/>
      <w:r w:rsidRPr="000D0BF6">
        <w:rPr>
          <w:rFonts w:ascii="Times New Roman" w:hAnsi="Times New Roman" w:cs="Times New Roman"/>
          <w:sz w:val="28"/>
          <w:szCs w:val="28"/>
        </w:rPr>
        <w:t xml:space="preserve">рганизаций  социальной инфраструктуры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муниципального образования, а также требования  к срокам и качеству информации, предоставляемой организацией.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proofErr w:type="gramStart"/>
      <w:r w:rsidRPr="000D0BF6">
        <w:rPr>
          <w:rFonts w:ascii="Times New Roman" w:hAnsi="Times New Roman" w:cs="Times New Roman"/>
          <w:sz w:val="28"/>
          <w:szCs w:val="28"/>
        </w:rPr>
        <w:t>финансирования</w:t>
      </w:r>
      <w:proofErr w:type="gramEnd"/>
      <w:r w:rsidRPr="000D0BF6">
        <w:rPr>
          <w:rFonts w:ascii="Times New Roman" w:hAnsi="Times New Roman" w:cs="Times New Roman"/>
          <w:sz w:val="28"/>
          <w:szCs w:val="28"/>
        </w:rPr>
        <w:t xml:space="preserve"> и приводится обоснование по источникам  финансирования: </w:t>
      </w:r>
      <w:r w:rsidRPr="000D0BF6">
        <w:rPr>
          <w:rFonts w:ascii="Times New Roman" w:hAnsi="Times New Roman" w:cs="Times New Roman"/>
          <w:sz w:val="28"/>
          <w:szCs w:val="28"/>
        </w:rPr>
        <w:lastRenderedPageBreak/>
        <w:t xml:space="preserve">собственные средства,  привлеченные средства,  средства внебюджетных источников, прочие источники.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Мониторинг  Программы  комплексного развития социальной  инфраструктуры муниципального образования включает два этапа: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1.  периодический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2.  анализ  данных  о  результатах  проводимых  преобразований  социальной инфраструктуры.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ab/>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 </w:t>
      </w:r>
    </w:p>
    <w:p w:rsidR="000D0BF6" w:rsidRPr="000D0BF6" w:rsidRDefault="000D0BF6" w:rsidP="000D0BF6">
      <w:pPr>
        <w:jc w:val="both"/>
        <w:rPr>
          <w:rFonts w:ascii="Times New Roman" w:hAnsi="Times New Roman" w:cs="Times New Roman"/>
          <w:sz w:val="28"/>
          <w:szCs w:val="28"/>
        </w:rPr>
      </w:pPr>
      <w:r w:rsidRPr="000D0BF6">
        <w:rPr>
          <w:rFonts w:ascii="Times New Roman" w:hAnsi="Times New Roman" w:cs="Times New Roman"/>
          <w:sz w:val="28"/>
          <w:szCs w:val="28"/>
        </w:rPr>
        <w:t xml:space="preserve"> </w:t>
      </w:r>
    </w:p>
    <w:p w:rsidR="000D0BF6" w:rsidRPr="000D0BF6" w:rsidRDefault="000D0BF6" w:rsidP="00655D74">
      <w:pPr>
        <w:spacing w:after="0" w:line="240" w:lineRule="auto"/>
        <w:jc w:val="both"/>
        <w:rPr>
          <w:rFonts w:ascii="Times New Roman" w:hAnsi="Times New Roman" w:cs="Times New Roman"/>
          <w:sz w:val="28"/>
          <w:szCs w:val="28"/>
        </w:rPr>
      </w:pPr>
    </w:p>
    <w:p w:rsidR="00FC3E14" w:rsidRPr="000D0BF6" w:rsidRDefault="00FC3E14" w:rsidP="00FC3E14">
      <w:pPr>
        <w:spacing w:after="0" w:line="240" w:lineRule="auto"/>
        <w:rPr>
          <w:rFonts w:ascii="Times New Roman" w:hAnsi="Times New Roman" w:cs="Times New Roman"/>
          <w:sz w:val="28"/>
          <w:szCs w:val="28"/>
        </w:rPr>
      </w:pPr>
    </w:p>
    <w:p w:rsidR="00B92C8A" w:rsidRPr="000D0BF6" w:rsidRDefault="00B92C8A" w:rsidP="00FC3E14">
      <w:pPr>
        <w:spacing w:line="240" w:lineRule="auto"/>
        <w:rPr>
          <w:rFonts w:ascii="Times New Roman" w:hAnsi="Times New Roman" w:cs="Times New Roman"/>
        </w:rPr>
      </w:pPr>
    </w:p>
    <w:sectPr w:rsidR="00B92C8A" w:rsidRPr="000D0BF6" w:rsidSect="00FC3E14">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1440" w:hanging="360"/>
      </w:pPr>
      <w:rPr>
        <w:rFonts w:ascii="Symbol" w:hAnsi="Symbol" w:cs="Symbol"/>
        <w:sz w:val="28"/>
        <w:szCs w:val="28"/>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8"/>
        <w:szCs w:val="28"/>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8"/>
        <w:szCs w:val="28"/>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
    <w:nsid w:val="00000004"/>
    <w:multiLevelType w:val="multilevel"/>
    <w:tmpl w:val="00000004"/>
    <w:name w:val="WW8Num3"/>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4"/>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5">
    <w:nsid w:val="00000006"/>
    <w:multiLevelType w:val="multilevel"/>
    <w:tmpl w:val="00000006"/>
    <w:name w:val="WW8Num5"/>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00000007"/>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7">
    <w:nsid w:val="00000008"/>
    <w:multiLevelType w:val="multilevel"/>
    <w:tmpl w:val="00000008"/>
    <w:name w:val="WW8Num7"/>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8">
    <w:nsid w:val="00000009"/>
    <w:multiLevelType w:val="multilevel"/>
    <w:tmpl w:val="00000009"/>
    <w:name w:val="WW8Num8"/>
    <w:lvl w:ilvl="0">
      <w:start w:val="1"/>
      <w:numFmt w:val="decimal"/>
      <w:lvlText w:val="%1)"/>
      <w:lvlJc w:val="left"/>
      <w:pPr>
        <w:tabs>
          <w:tab w:val="num" w:pos="0"/>
        </w:tabs>
        <w:ind w:left="360" w:hanging="360"/>
      </w:pPr>
      <w:rPr>
        <w:rFonts w:ascii="Symbol" w:hAnsi="Symbol" w:cs="Symbol"/>
      </w:rPr>
    </w:lvl>
    <w:lvl w:ilvl="1">
      <w:start w:val="1"/>
      <w:numFmt w:val="lowerLetter"/>
      <w:lvlText w:val="%2."/>
      <w:lvlJc w:val="left"/>
      <w:pPr>
        <w:tabs>
          <w:tab w:val="num" w:pos="0"/>
        </w:tabs>
        <w:ind w:left="1080" w:hanging="360"/>
      </w:pPr>
      <w:rPr>
        <w:rFonts w:ascii="Courier New" w:hAnsi="Courier New" w:cs="Courier New"/>
      </w:rPr>
    </w:lvl>
    <w:lvl w:ilvl="2">
      <w:start w:val="1"/>
      <w:numFmt w:val="lowerRoman"/>
      <w:lvlText w:val="%3."/>
      <w:lvlJc w:val="left"/>
      <w:pPr>
        <w:tabs>
          <w:tab w:val="num" w:pos="0"/>
        </w:tabs>
        <w:ind w:left="1800" w:hanging="180"/>
      </w:pPr>
      <w:rPr>
        <w:rFonts w:ascii="Wingdings" w:hAnsi="Wingdings" w:cs="Wingdings"/>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9">
    <w:nsid w:val="0000000A"/>
    <w:multiLevelType w:val="multilevel"/>
    <w:tmpl w:val="0000000A"/>
    <w:name w:val="WW8Num9"/>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10">
    <w:nsid w:val="0000000B"/>
    <w:multiLevelType w:val="multilevel"/>
    <w:tmpl w:val="0000000B"/>
    <w:name w:val="WW8Num10"/>
    <w:lvl w:ilvl="0">
      <w:start w:val="1"/>
      <w:numFmt w:val="bullet"/>
      <w:lvlText w:val=""/>
      <w:lvlJc w:val="left"/>
      <w:pPr>
        <w:tabs>
          <w:tab w:val="num" w:pos="0"/>
        </w:tabs>
        <w:ind w:left="1068" w:hanging="360"/>
      </w:pPr>
      <w:rPr>
        <w:rFonts w:ascii="Symbol" w:hAnsi="Symbol" w:cs="Symbol"/>
        <w:spacing w:val="-2"/>
        <w:sz w:val="28"/>
        <w:szCs w:val="28"/>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spacing w:val="-2"/>
        <w:sz w:val="28"/>
        <w:szCs w:val="28"/>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spacing w:val="-2"/>
        <w:sz w:val="28"/>
        <w:szCs w:val="28"/>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3E14"/>
    <w:rsid w:val="000D0BF6"/>
    <w:rsid w:val="001334BF"/>
    <w:rsid w:val="001A49C3"/>
    <w:rsid w:val="00337E3E"/>
    <w:rsid w:val="00392991"/>
    <w:rsid w:val="00596D01"/>
    <w:rsid w:val="00614AB2"/>
    <w:rsid w:val="00655D74"/>
    <w:rsid w:val="006D6BD3"/>
    <w:rsid w:val="009368F8"/>
    <w:rsid w:val="009C627C"/>
    <w:rsid w:val="00AC4689"/>
    <w:rsid w:val="00B92C8A"/>
    <w:rsid w:val="00C678FC"/>
    <w:rsid w:val="00CB7E67"/>
    <w:rsid w:val="00CF7905"/>
    <w:rsid w:val="00DC0A7F"/>
    <w:rsid w:val="00DC578C"/>
    <w:rsid w:val="00E41FC2"/>
    <w:rsid w:val="00FC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7C"/>
  </w:style>
  <w:style w:type="paragraph" w:styleId="1">
    <w:name w:val="heading 1"/>
    <w:basedOn w:val="a"/>
    <w:next w:val="a"/>
    <w:link w:val="10"/>
    <w:qFormat/>
    <w:rsid w:val="00FC3E14"/>
    <w:pPr>
      <w:keepNext/>
      <w:spacing w:after="0" w:line="240" w:lineRule="auto"/>
      <w:jc w:val="center"/>
      <w:outlineLvl w:val="0"/>
    </w:pPr>
    <w:rPr>
      <w:rFonts w:ascii="Times New Roman" w:eastAsia="Times New Roman" w:hAnsi="Times New Roman" w:cs="Times New Roman"/>
      <w:b/>
      <w:sz w:val="44"/>
      <w:szCs w:val="20"/>
    </w:rPr>
  </w:style>
  <w:style w:type="paragraph" w:styleId="2">
    <w:name w:val="heading 2"/>
    <w:basedOn w:val="a"/>
    <w:next w:val="a"/>
    <w:link w:val="20"/>
    <w:semiHidden/>
    <w:unhideWhenUsed/>
    <w:qFormat/>
    <w:rsid w:val="00FC3E14"/>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E14"/>
    <w:rPr>
      <w:rFonts w:ascii="Times New Roman" w:eastAsia="Times New Roman" w:hAnsi="Times New Roman" w:cs="Times New Roman"/>
      <w:b/>
      <w:sz w:val="44"/>
      <w:szCs w:val="20"/>
    </w:rPr>
  </w:style>
  <w:style w:type="character" w:customStyle="1" w:styleId="20">
    <w:name w:val="Заголовок 2 Знак"/>
    <w:basedOn w:val="a0"/>
    <w:link w:val="2"/>
    <w:semiHidden/>
    <w:rsid w:val="00FC3E14"/>
    <w:rPr>
      <w:rFonts w:ascii="Times New Roman" w:eastAsia="Times New Roman" w:hAnsi="Times New Roman" w:cs="Times New Roman"/>
      <w:b/>
      <w:sz w:val="24"/>
      <w:szCs w:val="20"/>
    </w:rPr>
  </w:style>
  <w:style w:type="paragraph" w:styleId="a3">
    <w:name w:val="Balloon Text"/>
    <w:basedOn w:val="a"/>
    <w:link w:val="a4"/>
    <w:uiPriority w:val="99"/>
    <w:semiHidden/>
    <w:unhideWhenUsed/>
    <w:rsid w:val="00C678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78FC"/>
    <w:rPr>
      <w:rFonts w:ascii="Tahoma" w:hAnsi="Tahoma" w:cs="Tahoma"/>
      <w:sz w:val="16"/>
      <w:szCs w:val="16"/>
    </w:rPr>
  </w:style>
  <w:style w:type="paragraph" w:customStyle="1" w:styleId="a5">
    <w:name w:val="Заголовок статьи"/>
    <w:basedOn w:val="a"/>
    <w:next w:val="a"/>
    <w:rsid w:val="00655D74"/>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paragraph" w:styleId="a6">
    <w:name w:val="Normal (Web)"/>
    <w:basedOn w:val="a"/>
    <w:rsid w:val="00655D74"/>
    <w:pPr>
      <w:suppressAutoHyphens/>
      <w:spacing w:before="100" w:after="119" w:line="240" w:lineRule="auto"/>
    </w:pPr>
    <w:rPr>
      <w:rFonts w:ascii="Times New Roman" w:eastAsia="Times New Roman" w:hAnsi="Times New Roman" w:cs="Times New Roman"/>
      <w:sz w:val="24"/>
      <w:szCs w:val="24"/>
      <w:lang w:eastAsia="ar-SA"/>
    </w:rPr>
  </w:style>
  <w:style w:type="table" w:styleId="a7">
    <w:name w:val="Table Grid"/>
    <w:basedOn w:val="a1"/>
    <w:uiPriority w:val="59"/>
    <w:rsid w:val="00655D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z0">
    <w:name w:val="WW8Num1z0"/>
    <w:rsid w:val="000D0BF6"/>
  </w:style>
  <w:style w:type="character" w:customStyle="1" w:styleId="WW8Num1z1">
    <w:name w:val="WW8Num1z1"/>
    <w:rsid w:val="000D0BF6"/>
  </w:style>
  <w:style w:type="character" w:customStyle="1" w:styleId="WW8Num1z2">
    <w:name w:val="WW8Num1z2"/>
    <w:rsid w:val="000D0BF6"/>
  </w:style>
  <w:style w:type="character" w:customStyle="1" w:styleId="WW8Num1z3">
    <w:name w:val="WW8Num1z3"/>
    <w:rsid w:val="000D0BF6"/>
  </w:style>
  <w:style w:type="character" w:customStyle="1" w:styleId="WW8Num1z4">
    <w:name w:val="WW8Num1z4"/>
    <w:rsid w:val="000D0BF6"/>
  </w:style>
  <w:style w:type="character" w:customStyle="1" w:styleId="WW8Num1z5">
    <w:name w:val="WW8Num1z5"/>
    <w:rsid w:val="000D0BF6"/>
  </w:style>
  <w:style w:type="character" w:customStyle="1" w:styleId="WW8Num1z6">
    <w:name w:val="WW8Num1z6"/>
    <w:rsid w:val="000D0BF6"/>
  </w:style>
  <w:style w:type="character" w:customStyle="1" w:styleId="WW8Num1z7">
    <w:name w:val="WW8Num1z7"/>
    <w:rsid w:val="000D0BF6"/>
  </w:style>
  <w:style w:type="character" w:customStyle="1" w:styleId="WW8Num1z8">
    <w:name w:val="WW8Num1z8"/>
    <w:rsid w:val="000D0BF6"/>
  </w:style>
  <w:style w:type="character" w:customStyle="1" w:styleId="WW8Num2z0">
    <w:name w:val="WW8Num2z0"/>
    <w:rsid w:val="000D0BF6"/>
    <w:rPr>
      <w:rFonts w:ascii="Symbol" w:hAnsi="Symbol" w:cs="Symbol"/>
      <w:sz w:val="28"/>
      <w:szCs w:val="28"/>
    </w:rPr>
  </w:style>
  <w:style w:type="character" w:customStyle="1" w:styleId="WW8Num2z1">
    <w:name w:val="WW8Num2z1"/>
    <w:rsid w:val="000D0BF6"/>
    <w:rPr>
      <w:rFonts w:ascii="Courier New" w:hAnsi="Courier New" w:cs="Courier New"/>
    </w:rPr>
  </w:style>
  <w:style w:type="character" w:customStyle="1" w:styleId="WW8Num2z2">
    <w:name w:val="WW8Num2z2"/>
    <w:rsid w:val="000D0BF6"/>
    <w:rPr>
      <w:rFonts w:ascii="Wingdings" w:hAnsi="Wingdings" w:cs="Wingdings"/>
    </w:rPr>
  </w:style>
  <w:style w:type="character" w:customStyle="1" w:styleId="WW8Num3z0">
    <w:name w:val="WW8Num3z0"/>
    <w:rsid w:val="000D0BF6"/>
    <w:rPr>
      <w:rFonts w:ascii="Symbol" w:hAnsi="Symbol" w:cs="Symbol"/>
    </w:rPr>
  </w:style>
  <w:style w:type="character" w:customStyle="1" w:styleId="WW8Num3z1">
    <w:name w:val="WW8Num3z1"/>
    <w:rsid w:val="000D0BF6"/>
    <w:rPr>
      <w:rFonts w:ascii="Courier New" w:hAnsi="Courier New" w:cs="Courier New"/>
    </w:rPr>
  </w:style>
  <w:style w:type="character" w:customStyle="1" w:styleId="WW8Num3z2">
    <w:name w:val="WW8Num3z2"/>
    <w:rsid w:val="000D0BF6"/>
    <w:rPr>
      <w:rFonts w:ascii="Wingdings" w:hAnsi="Wingdings" w:cs="Wingdings"/>
    </w:rPr>
  </w:style>
  <w:style w:type="character" w:customStyle="1" w:styleId="WW8Num3z3">
    <w:name w:val="WW8Num3z3"/>
    <w:rsid w:val="000D0BF6"/>
  </w:style>
  <w:style w:type="character" w:customStyle="1" w:styleId="WW8Num3z4">
    <w:name w:val="WW8Num3z4"/>
    <w:rsid w:val="000D0BF6"/>
  </w:style>
  <w:style w:type="character" w:customStyle="1" w:styleId="WW8Num3z5">
    <w:name w:val="WW8Num3z5"/>
    <w:rsid w:val="000D0BF6"/>
  </w:style>
  <w:style w:type="character" w:customStyle="1" w:styleId="WW8Num3z6">
    <w:name w:val="WW8Num3z6"/>
    <w:rsid w:val="000D0BF6"/>
  </w:style>
  <w:style w:type="character" w:customStyle="1" w:styleId="WW8Num3z7">
    <w:name w:val="WW8Num3z7"/>
    <w:rsid w:val="000D0BF6"/>
  </w:style>
  <w:style w:type="character" w:customStyle="1" w:styleId="WW8Num3z8">
    <w:name w:val="WW8Num3z8"/>
    <w:rsid w:val="000D0BF6"/>
  </w:style>
  <w:style w:type="character" w:customStyle="1" w:styleId="WW8Num4z0">
    <w:name w:val="WW8Num4z0"/>
    <w:rsid w:val="000D0BF6"/>
    <w:rPr>
      <w:rFonts w:ascii="Symbol" w:hAnsi="Symbol" w:cs="Symbol"/>
    </w:rPr>
  </w:style>
  <w:style w:type="character" w:customStyle="1" w:styleId="WW8Num4z1">
    <w:name w:val="WW8Num4z1"/>
    <w:rsid w:val="000D0BF6"/>
    <w:rPr>
      <w:rFonts w:ascii="Courier New" w:hAnsi="Courier New" w:cs="Courier New"/>
    </w:rPr>
  </w:style>
  <w:style w:type="character" w:customStyle="1" w:styleId="WW8Num4z2">
    <w:name w:val="WW8Num4z2"/>
    <w:rsid w:val="000D0BF6"/>
    <w:rPr>
      <w:rFonts w:ascii="Wingdings" w:hAnsi="Wingdings" w:cs="Wingdings"/>
    </w:rPr>
  </w:style>
  <w:style w:type="character" w:customStyle="1" w:styleId="WW8Num5z0">
    <w:name w:val="WW8Num5z0"/>
    <w:rsid w:val="000D0BF6"/>
    <w:rPr>
      <w:rFonts w:ascii="Symbol" w:hAnsi="Symbol" w:cs="Symbol"/>
    </w:rPr>
  </w:style>
  <w:style w:type="character" w:customStyle="1" w:styleId="WW8Num5z1">
    <w:name w:val="WW8Num5z1"/>
    <w:rsid w:val="000D0BF6"/>
    <w:rPr>
      <w:rFonts w:ascii="Courier New" w:hAnsi="Courier New" w:cs="Courier New"/>
    </w:rPr>
  </w:style>
  <w:style w:type="character" w:customStyle="1" w:styleId="WW8Num5z2">
    <w:name w:val="WW8Num5z2"/>
    <w:rsid w:val="000D0BF6"/>
    <w:rPr>
      <w:rFonts w:ascii="Wingdings" w:hAnsi="Wingdings" w:cs="Wingdings"/>
    </w:rPr>
  </w:style>
  <w:style w:type="character" w:customStyle="1" w:styleId="WW8Num6z0">
    <w:name w:val="WW8Num6z0"/>
    <w:rsid w:val="000D0BF6"/>
    <w:rPr>
      <w:rFonts w:ascii="Symbol" w:hAnsi="Symbol" w:cs="Symbol"/>
    </w:rPr>
  </w:style>
  <w:style w:type="character" w:customStyle="1" w:styleId="WW8Num6z1">
    <w:name w:val="WW8Num6z1"/>
    <w:rsid w:val="000D0BF6"/>
    <w:rPr>
      <w:rFonts w:ascii="Courier New" w:hAnsi="Courier New" w:cs="Courier New"/>
    </w:rPr>
  </w:style>
  <w:style w:type="character" w:customStyle="1" w:styleId="WW8Num6z2">
    <w:name w:val="WW8Num6z2"/>
    <w:rsid w:val="000D0BF6"/>
    <w:rPr>
      <w:rFonts w:ascii="Wingdings" w:hAnsi="Wingdings" w:cs="Wingdings"/>
    </w:rPr>
  </w:style>
  <w:style w:type="character" w:customStyle="1" w:styleId="WW8Num7z0">
    <w:name w:val="WW8Num7z0"/>
    <w:rsid w:val="000D0BF6"/>
    <w:rPr>
      <w:rFonts w:ascii="Symbol" w:hAnsi="Symbol" w:cs="Symbol"/>
    </w:rPr>
  </w:style>
  <w:style w:type="character" w:customStyle="1" w:styleId="WW8Num7z1">
    <w:name w:val="WW8Num7z1"/>
    <w:rsid w:val="000D0BF6"/>
    <w:rPr>
      <w:rFonts w:ascii="Courier New" w:hAnsi="Courier New" w:cs="Courier New"/>
    </w:rPr>
  </w:style>
  <w:style w:type="character" w:customStyle="1" w:styleId="WW8Num7z2">
    <w:name w:val="WW8Num7z2"/>
    <w:rsid w:val="000D0BF6"/>
    <w:rPr>
      <w:rFonts w:ascii="Wingdings" w:hAnsi="Wingdings" w:cs="Wingdings"/>
    </w:rPr>
  </w:style>
  <w:style w:type="character" w:customStyle="1" w:styleId="WW8Num8z0">
    <w:name w:val="WW8Num8z0"/>
    <w:rsid w:val="000D0BF6"/>
    <w:rPr>
      <w:rFonts w:ascii="Symbol" w:hAnsi="Symbol" w:cs="Symbol"/>
    </w:rPr>
  </w:style>
  <w:style w:type="character" w:customStyle="1" w:styleId="WW8Num8z1">
    <w:name w:val="WW8Num8z1"/>
    <w:rsid w:val="000D0BF6"/>
    <w:rPr>
      <w:rFonts w:ascii="Courier New" w:hAnsi="Courier New" w:cs="Courier New"/>
    </w:rPr>
  </w:style>
  <w:style w:type="character" w:customStyle="1" w:styleId="WW8Num8z2">
    <w:name w:val="WW8Num8z2"/>
    <w:rsid w:val="000D0BF6"/>
    <w:rPr>
      <w:rFonts w:ascii="Wingdings" w:hAnsi="Wingdings" w:cs="Wingdings"/>
    </w:rPr>
  </w:style>
  <w:style w:type="character" w:customStyle="1" w:styleId="WW8Num8z3">
    <w:name w:val="WW8Num8z3"/>
    <w:rsid w:val="000D0BF6"/>
  </w:style>
  <w:style w:type="character" w:customStyle="1" w:styleId="WW8Num8z4">
    <w:name w:val="WW8Num8z4"/>
    <w:rsid w:val="000D0BF6"/>
  </w:style>
  <w:style w:type="character" w:customStyle="1" w:styleId="WW8Num8z5">
    <w:name w:val="WW8Num8z5"/>
    <w:rsid w:val="000D0BF6"/>
  </w:style>
  <w:style w:type="character" w:customStyle="1" w:styleId="WW8Num8z6">
    <w:name w:val="WW8Num8z6"/>
    <w:rsid w:val="000D0BF6"/>
  </w:style>
  <w:style w:type="character" w:customStyle="1" w:styleId="WW8Num8z7">
    <w:name w:val="WW8Num8z7"/>
    <w:rsid w:val="000D0BF6"/>
  </w:style>
  <w:style w:type="character" w:customStyle="1" w:styleId="WW8Num8z8">
    <w:name w:val="WW8Num8z8"/>
    <w:rsid w:val="000D0BF6"/>
  </w:style>
  <w:style w:type="character" w:customStyle="1" w:styleId="WW8Num9z0">
    <w:name w:val="WW8Num9z0"/>
    <w:rsid w:val="000D0BF6"/>
    <w:rPr>
      <w:rFonts w:ascii="Symbol" w:hAnsi="Symbol" w:cs="Symbol"/>
    </w:rPr>
  </w:style>
  <w:style w:type="character" w:customStyle="1" w:styleId="WW8Num9z1">
    <w:name w:val="WW8Num9z1"/>
    <w:rsid w:val="000D0BF6"/>
    <w:rPr>
      <w:rFonts w:ascii="Courier New" w:hAnsi="Courier New" w:cs="Courier New"/>
    </w:rPr>
  </w:style>
  <w:style w:type="character" w:customStyle="1" w:styleId="WW8Num9z2">
    <w:name w:val="WW8Num9z2"/>
    <w:rsid w:val="000D0BF6"/>
    <w:rPr>
      <w:rFonts w:ascii="Wingdings" w:hAnsi="Wingdings" w:cs="Wingdings"/>
    </w:rPr>
  </w:style>
  <w:style w:type="character" w:customStyle="1" w:styleId="WW8Num10z0">
    <w:name w:val="WW8Num10z0"/>
    <w:rsid w:val="000D0BF6"/>
    <w:rPr>
      <w:rFonts w:ascii="Symbol" w:eastAsia="Arial Unicode MS" w:hAnsi="Symbol" w:cs="Symbol"/>
      <w:spacing w:val="-2"/>
      <w:sz w:val="28"/>
      <w:szCs w:val="28"/>
    </w:rPr>
  </w:style>
  <w:style w:type="character" w:customStyle="1" w:styleId="WW8Num10z1">
    <w:name w:val="WW8Num10z1"/>
    <w:rsid w:val="000D0BF6"/>
    <w:rPr>
      <w:rFonts w:ascii="Courier New" w:hAnsi="Courier New" w:cs="Courier New"/>
    </w:rPr>
  </w:style>
  <w:style w:type="character" w:customStyle="1" w:styleId="WW8Num10z2">
    <w:name w:val="WW8Num10z2"/>
    <w:rsid w:val="000D0BF6"/>
    <w:rPr>
      <w:rFonts w:ascii="Wingdings" w:hAnsi="Wingdings" w:cs="Wingdings"/>
    </w:rPr>
  </w:style>
  <w:style w:type="character" w:customStyle="1" w:styleId="11">
    <w:name w:val="Основной шрифт абзаца1"/>
    <w:rsid w:val="000D0BF6"/>
  </w:style>
  <w:style w:type="character" w:customStyle="1" w:styleId="WW8Num11z0">
    <w:name w:val="WW8Num11z0"/>
    <w:rsid w:val="000D0BF6"/>
    <w:rPr>
      <w:rFonts w:ascii="Symbol" w:hAnsi="Symbol" w:cs="Symbol"/>
    </w:rPr>
  </w:style>
  <w:style w:type="character" w:customStyle="1" w:styleId="WW8Num11z1">
    <w:name w:val="WW8Num11z1"/>
    <w:rsid w:val="000D0BF6"/>
    <w:rPr>
      <w:rFonts w:ascii="Courier New" w:hAnsi="Courier New" w:cs="Courier New"/>
    </w:rPr>
  </w:style>
  <w:style w:type="character" w:customStyle="1" w:styleId="WW8Num11z2">
    <w:name w:val="WW8Num11z2"/>
    <w:rsid w:val="000D0BF6"/>
    <w:rPr>
      <w:rFonts w:ascii="Wingdings" w:hAnsi="Wingdings" w:cs="Wingdings"/>
    </w:rPr>
  </w:style>
  <w:style w:type="character" w:customStyle="1" w:styleId="Absatz-Standardschriftart">
    <w:name w:val="Absatz-Standardschriftart"/>
    <w:rsid w:val="000D0BF6"/>
  </w:style>
  <w:style w:type="character" w:customStyle="1" w:styleId="WW8Num13z0">
    <w:name w:val="WW8Num13z0"/>
    <w:rsid w:val="000D0BF6"/>
    <w:rPr>
      <w:rFonts w:ascii="Symbol" w:hAnsi="Symbol" w:cs="Symbol"/>
    </w:rPr>
  </w:style>
  <w:style w:type="character" w:customStyle="1" w:styleId="WW8Num13z1">
    <w:name w:val="WW8Num13z1"/>
    <w:rsid w:val="000D0BF6"/>
    <w:rPr>
      <w:rFonts w:ascii="Courier New" w:hAnsi="Courier New" w:cs="Courier New"/>
    </w:rPr>
  </w:style>
  <w:style w:type="character" w:customStyle="1" w:styleId="WW8Num13z2">
    <w:name w:val="WW8Num13z2"/>
    <w:rsid w:val="000D0BF6"/>
    <w:rPr>
      <w:rFonts w:ascii="Wingdings" w:hAnsi="Wingdings" w:cs="Wingdings"/>
    </w:rPr>
  </w:style>
  <w:style w:type="character" w:customStyle="1" w:styleId="WW8Num14z0">
    <w:name w:val="WW8Num14z0"/>
    <w:rsid w:val="000D0BF6"/>
    <w:rPr>
      <w:rFonts w:ascii="Symbol" w:hAnsi="Symbol" w:cs="Symbol"/>
    </w:rPr>
  </w:style>
  <w:style w:type="character" w:customStyle="1" w:styleId="WW8Num14z1">
    <w:name w:val="WW8Num14z1"/>
    <w:rsid w:val="000D0BF6"/>
    <w:rPr>
      <w:rFonts w:ascii="Courier New" w:hAnsi="Courier New" w:cs="Courier New"/>
    </w:rPr>
  </w:style>
  <w:style w:type="character" w:customStyle="1" w:styleId="WW8Num14z2">
    <w:name w:val="WW8Num14z2"/>
    <w:rsid w:val="000D0BF6"/>
    <w:rPr>
      <w:rFonts w:ascii="Wingdings" w:hAnsi="Wingdings" w:cs="Wingdings"/>
    </w:rPr>
  </w:style>
  <w:style w:type="character" w:customStyle="1" w:styleId="WW-Absatz-Standardschriftart">
    <w:name w:val="WW-Absatz-Standardschriftart"/>
    <w:rsid w:val="000D0BF6"/>
  </w:style>
  <w:style w:type="character" w:customStyle="1" w:styleId="WW-Absatz-Standardschriftart1">
    <w:name w:val="WW-Absatz-Standardschriftart1"/>
    <w:rsid w:val="000D0BF6"/>
  </w:style>
  <w:style w:type="character" w:customStyle="1" w:styleId="a8">
    <w:name w:val="Символ нумерации"/>
    <w:rsid w:val="000D0BF6"/>
  </w:style>
  <w:style w:type="character" w:customStyle="1" w:styleId="a9">
    <w:name w:val="Маркеры списка"/>
    <w:rsid w:val="000D0BF6"/>
    <w:rPr>
      <w:rFonts w:ascii="OpenSymbol" w:eastAsia="OpenSymbol" w:hAnsi="OpenSymbol" w:cs="OpenSymbol"/>
    </w:rPr>
  </w:style>
  <w:style w:type="character" w:customStyle="1" w:styleId="WW8Num15z0">
    <w:name w:val="WW8Num15z0"/>
    <w:rsid w:val="000D0BF6"/>
    <w:rPr>
      <w:rFonts w:ascii="Symbol" w:hAnsi="Symbol" w:cs="Symbol"/>
    </w:rPr>
  </w:style>
  <w:style w:type="character" w:customStyle="1" w:styleId="WW8Num15z1">
    <w:name w:val="WW8Num15z1"/>
    <w:rsid w:val="000D0BF6"/>
    <w:rPr>
      <w:rFonts w:ascii="Courier New" w:hAnsi="Courier New" w:cs="Courier New"/>
    </w:rPr>
  </w:style>
  <w:style w:type="character" w:customStyle="1" w:styleId="WW8Num15z2">
    <w:name w:val="WW8Num15z2"/>
    <w:rsid w:val="000D0BF6"/>
    <w:rPr>
      <w:rFonts w:ascii="Wingdings" w:hAnsi="Wingdings" w:cs="Wingdings"/>
    </w:rPr>
  </w:style>
  <w:style w:type="character" w:customStyle="1" w:styleId="WW8Num16z0">
    <w:name w:val="WW8Num16z0"/>
    <w:rsid w:val="000D0BF6"/>
    <w:rPr>
      <w:rFonts w:ascii="Symbol" w:hAnsi="Symbol" w:cs="Symbol"/>
    </w:rPr>
  </w:style>
  <w:style w:type="character" w:customStyle="1" w:styleId="WW8Num16z1">
    <w:name w:val="WW8Num16z1"/>
    <w:rsid w:val="000D0BF6"/>
    <w:rPr>
      <w:rFonts w:ascii="Courier New" w:hAnsi="Courier New" w:cs="Courier New"/>
    </w:rPr>
  </w:style>
  <w:style w:type="character" w:customStyle="1" w:styleId="WW8Num16z2">
    <w:name w:val="WW8Num16z2"/>
    <w:rsid w:val="000D0BF6"/>
    <w:rPr>
      <w:rFonts w:ascii="Wingdings" w:hAnsi="Wingdings" w:cs="Wingdings"/>
    </w:rPr>
  </w:style>
  <w:style w:type="character" w:customStyle="1" w:styleId="WW8Num17z0">
    <w:name w:val="WW8Num17z0"/>
    <w:rsid w:val="000D0BF6"/>
    <w:rPr>
      <w:rFonts w:ascii="Symbol" w:hAnsi="Symbol" w:cs="Symbol"/>
    </w:rPr>
  </w:style>
  <w:style w:type="character" w:customStyle="1" w:styleId="WW8Num17z1">
    <w:name w:val="WW8Num17z1"/>
    <w:rsid w:val="000D0BF6"/>
    <w:rPr>
      <w:rFonts w:ascii="Courier New" w:hAnsi="Courier New" w:cs="Courier New"/>
    </w:rPr>
  </w:style>
  <w:style w:type="character" w:customStyle="1" w:styleId="WW8Num17z2">
    <w:name w:val="WW8Num17z2"/>
    <w:rsid w:val="000D0BF6"/>
    <w:rPr>
      <w:rFonts w:ascii="Wingdings" w:hAnsi="Wingdings" w:cs="Wingdings"/>
    </w:rPr>
  </w:style>
  <w:style w:type="character" w:customStyle="1" w:styleId="21">
    <w:name w:val="Основной шрифт абзаца2"/>
    <w:rsid w:val="000D0BF6"/>
  </w:style>
  <w:style w:type="character" w:styleId="aa">
    <w:name w:val="Emphasis"/>
    <w:qFormat/>
    <w:rsid w:val="000D0BF6"/>
    <w:rPr>
      <w:i/>
      <w:iCs/>
    </w:rPr>
  </w:style>
  <w:style w:type="paragraph" w:customStyle="1" w:styleId="ab">
    <w:name w:val="Заголовок"/>
    <w:basedOn w:val="a"/>
    <w:next w:val="ac"/>
    <w:rsid w:val="000D0BF6"/>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ac">
    <w:name w:val="Body Text"/>
    <w:basedOn w:val="a"/>
    <w:link w:val="ad"/>
    <w:rsid w:val="000D0BF6"/>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ad">
    <w:name w:val="Основной текст Знак"/>
    <w:basedOn w:val="a0"/>
    <w:link w:val="ac"/>
    <w:rsid w:val="000D0BF6"/>
    <w:rPr>
      <w:rFonts w:ascii="Times New Roman" w:eastAsia="Lucida Sans Unicode" w:hAnsi="Times New Roman" w:cs="Tahoma"/>
      <w:kern w:val="1"/>
      <w:sz w:val="24"/>
      <w:szCs w:val="24"/>
      <w:lang w:eastAsia="hi-IN" w:bidi="hi-IN"/>
    </w:rPr>
  </w:style>
  <w:style w:type="paragraph" w:styleId="ae">
    <w:name w:val="List"/>
    <w:basedOn w:val="ac"/>
    <w:rsid w:val="000D0BF6"/>
  </w:style>
  <w:style w:type="paragraph" w:customStyle="1" w:styleId="22">
    <w:name w:val="Название2"/>
    <w:basedOn w:val="a"/>
    <w:rsid w:val="000D0BF6"/>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23">
    <w:name w:val="Указатель2"/>
    <w:basedOn w:val="a"/>
    <w:rsid w:val="000D0BF6"/>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12">
    <w:name w:val="Название1"/>
    <w:basedOn w:val="a"/>
    <w:rsid w:val="000D0BF6"/>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3">
    <w:name w:val="Указатель1"/>
    <w:basedOn w:val="a"/>
    <w:rsid w:val="000D0BF6"/>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af">
    <w:name w:val="Содержимое таблицы"/>
    <w:basedOn w:val="a"/>
    <w:rsid w:val="000D0BF6"/>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4">
    <w:name w:val="Абзац списка1"/>
    <w:basedOn w:val="a"/>
    <w:rsid w:val="000D0BF6"/>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0">
    <w:name w:val="footer"/>
    <w:basedOn w:val="a"/>
    <w:link w:val="af1"/>
    <w:rsid w:val="000D0BF6"/>
    <w:pPr>
      <w:widowControl w:val="0"/>
      <w:tabs>
        <w:tab w:val="center" w:pos="4677"/>
        <w:tab w:val="right" w:pos="9355"/>
      </w:tab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af1">
    <w:name w:val="Нижний колонтитул Знак"/>
    <w:basedOn w:val="a0"/>
    <w:link w:val="af0"/>
    <w:rsid w:val="000D0BF6"/>
    <w:rPr>
      <w:rFonts w:ascii="Times New Roman" w:eastAsia="Lucida Sans Unicode" w:hAnsi="Times New Roman" w:cs="Tahoma"/>
      <w:kern w:val="1"/>
      <w:sz w:val="24"/>
      <w:szCs w:val="24"/>
      <w:lang w:eastAsia="hi-IN" w:bidi="hi-IN"/>
    </w:rPr>
  </w:style>
  <w:style w:type="paragraph" w:customStyle="1" w:styleId="af2">
    <w:name w:val="Стиль"/>
    <w:rsid w:val="000D0BF6"/>
    <w:pPr>
      <w:widowControl w:val="0"/>
      <w:suppressAutoHyphens/>
      <w:autoSpaceDE w:val="0"/>
      <w:spacing w:after="0" w:line="240" w:lineRule="auto"/>
      <w:ind w:firstLine="720"/>
      <w:jc w:val="both"/>
    </w:pPr>
    <w:rPr>
      <w:rFonts w:ascii="Arial" w:eastAsia="Arial" w:hAnsi="Arial" w:cs="Arial"/>
      <w:kern w:val="1"/>
      <w:sz w:val="20"/>
      <w:szCs w:val="20"/>
      <w:lang w:eastAsia="ar-SA"/>
    </w:rPr>
  </w:style>
  <w:style w:type="paragraph" w:customStyle="1" w:styleId="210">
    <w:name w:val="Основной текст 21"/>
    <w:basedOn w:val="a"/>
    <w:rsid w:val="000D0BF6"/>
    <w:pPr>
      <w:widowControl w:val="0"/>
      <w:suppressAutoHyphens/>
      <w:spacing w:after="120" w:line="480" w:lineRule="auto"/>
    </w:pPr>
    <w:rPr>
      <w:rFonts w:ascii="Times New Roman" w:eastAsia="Lucida Sans Unicode" w:hAnsi="Times New Roman" w:cs="Tahoma"/>
      <w:kern w:val="1"/>
      <w:sz w:val="26"/>
      <w:szCs w:val="20"/>
      <w:lang w:eastAsia="hi-IN" w:bidi="hi-IN"/>
    </w:rPr>
  </w:style>
  <w:style w:type="paragraph" w:customStyle="1" w:styleId="af3">
    <w:name w:val="Заголовок таблицы"/>
    <w:basedOn w:val="af"/>
    <w:rsid w:val="000D0BF6"/>
    <w:pPr>
      <w:jc w:val="center"/>
    </w:pPr>
    <w:rPr>
      <w:b/>
      <w:bCs/>
    </w:rPr>
  </w:style>
  <w:style w:type="paragraph" w:customStyle="1" w:styleId="220">
    <w:name w:val="Основной текст с отступом 22"/>
    <w:basedOn w:val="a"/>
    <w:rsid w:val="000D0BF6"/>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styleId="15">
    <w:name w:val="toc 1"/>
    <w:basedOn w:val="a"/>
    <w:rsid w:val="000D0BF6"/>
    <w:pPr>
      <w:widowControl w:val="0"/>
      <w:tabs>
        <w:tab w:val="num" w:pos="0"/>
        <w:tab w:val="right" w:leader="dot" w:pos="9639"/>
      </w:tabs>
      <w:suppressAutoHyphens/>
      <w:spacing w:before="120" w:after="360" w:line="240" w:lineRule="auto"/>
    </w:pPr>
    <w:rPr>
      <w:rFonts w:ascii="Cambria" w:eastAsia="Lucida Sans Unicode" w:hAnsi="Cambria" w:cs="Arial"/>
      <w:bCs/>
      <w:iCs/>
      <w:caps/>
      <w:kern w:val="1"/>
      <w:sz w:val="24"/>
      <w:szCs w:val="24"/>
      <w:lang w:val="en-US" w:eastAsia="en-US" w:bidi="en-US"/>
    </w:rPr>
  </w:style>
  <w:style w:type="paragraph" w:customStyle="1" w:styleId="S">
    <w:name w:val="S_Обычный в таблице"/>
    <w:basedOn w:val="a"/>
    <w:rsid w:val="000D0BF6"/>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ConsCell">
    <w:name w:val="ConsCell"/>
    <w:rsid w:val="000D0BF6"/>
    <w:pPr>
      <w:widowControl w:val="0"/>
      <w:suppressAutoHyphens/>
      <w:spacing w:after="0" w:line="240" w:lineRule="auto"/>
    </w:pPr>
    <w:rPr>
      <w:rFonts w:ascii="Times New Roman" w:eastAsia="Lucida Sans Unicode" w:hAnsi="Times New Roman" w:cs="Tahoma"/>
      <w:sz w:val="24"/>
      <w:szCs w:val="24"/>
      <w:lang w:eastAsia="hi-IN" w:bidi="hi-IN"/>
    </w:rPr>
  </w:style>
  <w:style w:type="paragraph" w:customStyle="1" w:styleId="af4">
    <w:name w:val="Ариал"/>
    <w:basedOn w:val="a"/>
    <w:rsid w:val="000D0BF6"/>
    <w:pPr>
      <w:widowControl w:val="0"/>
      <w:suppressAutoHyphens/>
      <w:spacing w:after="0" w:line="240" w:lineRule="auto"/>
      <w:ind w:right="141"/>
      <w:jc w:val="both"/>
    </w:pPr>
    <w:rPr>
      <w:rFonts w:ascii="Times New Roman" w:eastAsia="Lucida Sans Unicode" w:hAnsi="Times New Roman" w:cs="Times New Roman"/>
      <w:kern w:val="1"/>
      <w:sz w:val="24"/>
      <w:szCs w:val="24"/>
      <w:lang w:eastAsia="hi-IN" w:bidi="hi-IN"/>
    </w:rPr>
  </w:style>
  <w:style w:type="paragraph" w:styleId="af5">
    <w:name w:val="header"/>
    <w:basedOn w:val="a"/>
    <w:link w:val="af6"/>
    <w:uiPriority w:val="99"/>
    <w:unhideWhenUsed/>
    <w:rsid w:val="000D0BF6"/>
    <w:pPr>
      <w:widowControl w:val="0"/>
      <w:tabs>
        <w:tab w:val="center" w:pos="4677"/>
        <w:tab w:val="right" w:pos="9355"/>
      </w:tabs>
      <w:suppressAutoHyphens/>
      <w:spacing w:after="0" w:line="240" w:lineRule="auto"/>
    </w:pPr>
    <w:rPr>
      <w:rFonts w:ascii="Times New Roman" w:eastAsia="Lucida Sans Unicode" w:hAnsi="Times New Roman" w:cs="Mangal"/>
      <w:kern w:val="1"/>
      <w:sz w:val="24"/>
      <w:szCs w:val="21"/>
      <w:lang w:eastAsia="hi-IN" w:bidi="hi-IN"/>
    </w:rPr>
  </w:style>
  <w:style w:type="character" w:customStyle="1" w:styleId="af6">
    <w:name w:val="Верхний колонтитул Знак"/>
    <w:basedOn w:val="a0"/>
    <w:link w:val="af5"/>
    <w:uiPriority w:val="99"/>
    <w:rsid w:val="000D0BF6"/>
    <w:rPr>
      <w:rFonts w:ascii="Times New Roman" w:eastAsia="Lucida Sans Unicode"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19434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14820</Words>
  <Characters>84475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cp:lastPrinted>2017-04-10T08:15:00Z</cp:lastPrinted>
  <dcterms:created xsi:type="dcterms:W3CDTF">2017-04-27T06:19:00Z</dcterms:created>
  <dcterms:modified xsi:type="dcterms:W3CDTF">2017-05-03T11:38:00Z</dcterms:modified>
</cp:coreProperties>
</file>