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49" w:rsidRDefault="00745A49" w:rsidP="00745A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5A49" w:rsidRDefault="00745A49" w:rsidP="00745A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835" cy="73342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A49" w:rsidRDefault="00745A49" w:rsidP="00745A49">
      <w:pPr>
        <w:pStyle w:val="2"/>
        <w:rPr>
          <w:b w:val="0"/>
          <w:sz w:val="28"/>
          <w:szCs w:val="28"/>
        </w:rPr>
      </w:pPr>
      <w:r>
        <w:rPr>
          <w:sz w:val="28"/>
          <w:szCs w:val="28"/>
        </w:rPr>
        <w:t>АДМИНИСТРАЦИЯ СЕРГИЕВСКОГО СЕЛЬСКОГО ПОСЕЛЕНИЯ</w:t>
      </w:r>
    </w:p>
    <w:p w:rsidR="00745A49" w:rsidRDefault="00745A49" w:rsidP="00745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745A49" w:rsidRDefault="00745A49" w:rsidP="00745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A49" w:rsidRDefault="00745A49" w:rsidP="00745A49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45A49" w:rsidRDefault="00745A49" w:rsidP="00745A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июля 2016 года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№  108</w:t>
      </w:r>
    </w:p>
    <w:p w:rsidR="00745A49" w:rsidRDefault="00745A49" w:rsidP="00745A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745A49" w:rsidRDefault="00745A49" w:rsidP="00745A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5A49" w:rsidRDefault="00745A49" w:rsidP="00745A49">
      <w:pPr>
        <w:widowControl w:val="0"/>
        <w:suppressAutoHyphens/>
        <w:spacing w:after="0"/>
        <w:jc w:val="center"/>
        <w:rPr>
          <w:rStyle w:val="FontStyle20"/>
          <w:rFonts w:eastAsia="Mangal"/>
          <w:sz w:val="28"/>
        </w:rPr>
      </w:pPr>
      <w:r>
        <w:rPr>
          <w:rStyle w:val="FontStyle20"/>
          <w:rFonts w:eastAsia="Mangal"/>
          <w:sz w:val="28"/>
        </w:rPr>
        <w:t>Об определении помещений для проведения агитационных публичных мероприятий, проводимых в форме собраний политическими партиями,  зарегистрированными кандидатами в депутаты Государственной Думы Федерального Собрания Российской Федерации</w:t>
      </w:r>
    </w:p>
    <w:p w:rsidR="00745A49" w:rsidRPr="00745A49" w:rsidRDefault="00745A49" w:rsidP="00745A49">
      <w:pPr>
        <w:widowControl w:val="0"/>
        <w:suppressAutoHyphens/>
        <w:spacing w:after="0" w:line="240" w:lineRule="auto"/>
        <w:jc w:val="both"/>
        <w:rPr>
          <w:rFonts w:ascii="Times New Roman" w:eastAsia="Mangal" w:hAnsi="Times New Roman"/>
          <w:sz w:val="28"/>
          <w:szCs w:val="28"/>
        </w:rPr>
      </w:pPr>
    </w:p>
    <w:p w:rsidR="00745A49" w:rsidRPr="00745A49" w:rsidRDefault="00745A49" w:rsidP="00745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A49">
        <w:rPr>
          <w:rFonts w:ascii="Times New Roman" w:hAnsi="Times New Roman" w:cs="Times New Roman"/>
          <w:sz w:val="28"/>
          <w:szCs w:val="28"/>
        </w:rPr>
        <w:t xml:space="preserve">В целях оказания содействия зарегистрированным кандидатам </w:t>
      </w:r>
      <w:r w:rsidRPr="00745A49">
        <w:rPr>
          <w:rStyle w:val="FontStyle20"/>
          <w:rFonts w:eastAsia="Mangal"/>
          <w:b w:val="0"/>
          <w:sz w:val="28"/>
          <w:szCs w:val="28"/>
        </w:rPr>
        <w:t>в депутаты Государственной Думы Федерального Собрания Российской Федерации</w:t>
      </w:r>
      <w:r w:rsidRPr="00745A4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45A49">
        <w:rPr>
          <w:rFonts w:ascii="Times New Roman" w:hAnsi="Times New Roman" w:cs="Times New Roman"/>
          <w:sz w:val="28"/>
          <w:szCs w:val="28"/>
        </w:rPr>
        <w:t xml:space="preserve">их доверенным лицам в организации и проведении предвыборной агитации посредством агитационных публичных мероприятий, руководствуясь статьей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745A49">
        <w:rPr>
          <w:rStyle w:val="FontStyle21"/>
          <w:rFonts w:eastAsia="Mangal"/>
          <w:sz w:val="28"/>
          <w:szCs w:val="28"/>
        </w:rPr>
        <w:t>статьей 67 Федерального закона от 20 февраля 2014</w:t>
      </w:r>
      <w:proofErr w:type="gramEnd"/>
      <w:r w:rsidRPr="00745A49">
        <w:rPr>
          <w:rStyle w:val="FontStyle21"/>
          <w:rFonts w:eastAsia="Mangal"/>
          <w:sz w:val="28"/>
          <w:szCs w:val="28"/>
        </w:rPr>
        <w:t xml:space="preserve"> года № 20-ФЗ  «О выборах </w:t>
      </w:r>
      <w:r w:rsidRPr="00745A49">
        <w:rPr>
          <w:rStyle w:val="FontStyle21"/>
          <w:rFonts w:eastAsia="Courier New"/>
          <w:color w:val="000000"/>
          <w:kern w:val="1"/>
          <w:sz w:val="28"/>
          <w:szCs w:val="28"/>
          <w:lang w:eastAsia="zh-CN" w:bidi="hi-IN"/>
        </w:rPr>
        <w:t>депутатов Государственной Думы Федерального Собрания Российской Федерации</w:t>
      </w:r>
      <w:r w:rsidRPr="00745A49">
        <w:rPr>
          <w:rStyle w:val="FontStyle21"/>
          <w:rFonts w:eastAsia="Mangal"/>
          <w:sz w:val="28"/>
          <w:szCs w:val="28"/>
        </w:rPr>
        <w:t>»</w:t>
      </w:r>
      <w:r w:rsidRPr="00745A49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745A49" w:rsidRPr="00745A49" w:rsidRDefault="00745A49" w:rsidP="00745A49">
      <w:pPr>
        <w:pStyle w:val="a5"/>
        <w:spacing w:after="0"/>
        <w:ind w:firstLine="709"/>
        <w:jc w:val="both"/>
        <w:rPr>
          <w:sz w:val="28"/>
          <w:szCs w:val="28"/>
        </w:rPr>
      </w:pPr>
      <w:r w:rsidRPr="00745A49">
        <w:rPr>
          <w:sz w:val="28"/>
          <w:szCs w:val="28"/>
        </w:rPr>
        <w:t xml:space="preserve">1. Определить здание </w:t>
      </w:r>
      <w:r w:rsidRPr="00745A49">
        <w:rPr>
          <w:rStyle w:val="FontStyle21"/>
          <w:sz w:val="28"/>
          <w:szCs w:val="28"/>
        </w:rPr>
        <w:t>муниципального общеобразовательного бюджетного учреждения средняя общеобразовательная школа  № 6 муниципального образования Кореновский район</w:t>
      </w:r>
      <w:r w:rsidRPr="00745A49">
        <w:rPr>
          <w:sz w:val="28"/>
          <w:szCs w:val="28"/>
        </w:rPr>
        <w:t xml:space="preserve">, расположенное по адресу Красная улица, дом 11, станицы Сергиевской, Кореновского района, Краснодарского края, помещением, пригодным для проведения предвыборной агитации посредством агитационных публичных </w:t>
      </w:r>
      <w:proofErr w:type="gramStart"/>
      <w:r w:rsidRPr="00745A49">
        <w:rPr>
          <w:sz w:val="28"/>
          <w:szCs w:val="28"/>
        </w:rPr>
        <w:t>мероприятий</w:t>
      </w:r>
      <w:proofErr w:type="gramEnd"/>
      <w:r w:rsidRPr="00745A49">
        <w:rPr>
          <w:sz w:val="28"/>
          <w:szCs w:val="28"/>
        </w:rPr>
        <w:t xml:space="preserve"> в форме собраний  зарегистрированным кандидатам </w:t>
      </w:r>
      <w:r w:rsidRPr="00745A49">
        <w:rPr>
          <w:rStyle w:val="FontStyle20"/>
          <w:rFonts w:eastAsia="Mangal"/>
          <w:b w:val="0"/>
          <w:sz w:val="28"/>
          <w:szCs w:val="28"/>
          <w:lang w:eastAsia="ru-RU"/>
        </w:rPr>
        <w:t>в депутаты Государственной Думы Федерального Собрания Российской Федерации</w:t>
      </w:r>
      <w:r w:rsidRPr="00745A49">
        <w:rPr>
          <w:b/>
          <w:sz w:val="28"/>
          <w:szCs w:val="28"/>
        </w:rPr>
        <w:t>,</w:t>
      </w:r>
      <w:r w:rsidRPr="00745A49">
        <w:rPr>
          <w:sz w:val="28"/>
          <w:szCs w:val="28"/>
        </w:rPr>
        <w:t xml:space="preserve"> их доверенным лицам. </w:t>
      </w:r>
    </w:p>
    <w:p w:rsidR="00745A49" w:rsidRPr="00745A49" w:rsidRDefault="00745A49" w:rsidP="00745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A49">
        <w:rPr>
          <w:rFonts w:ascii="Times New Roman" w:hAnsi="Times New Roman" w:cs="Times New Roman"/>
          <w:sz w:val="28"/>
          <w:szCs w:val="28"/>
        </w:rPr>
        <w:t>2. Установить режим предоставления помещения: понедельник-пятница, с 14.00 часов до 16.00 часов, при условии, что в это время не проводятся мероприятия, запланированные ранее МОБУ «</w:t>
      </w:r>
      <w:r w:rsidRPr="00745A49">
        <w:rPr>
          <w:rStyle w:val="FontStyle21"/>
          <w:sz w:val="28"/>
          <w:szCs w:val="28"/>
        </w:rPr>
        <w:t>Средняя общеобразовательная школа  № 6 муниципального образования Кореновский район</w:t>
      </w:r>
      <w:r w:rsidRPr="00745A49">
        <w:rPr>
          <w:rFonts w:ascii="Times New Roman" w:hAnsi="Times New Roman" w:cs="Times New Roman"/>
          <w:sz w:val="28"/>
          <w:szCs w:val="28"/>
        </w:rPr>
        <w:t>».</w:t>
      </w:r>
    </w:p>
    <w:p w:rsidR="00745A49" w:rsidRPr="00745A49" w:rsidRDefault="00745A49" w:rsidP="00745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A49">
        <w:rPr>
          <w:rFonts w:ascii="Times New Roman" w:hAnsi="Times New Roman" w:cs="Times New Roman"/>
          <w:sz w:val="28"/>
          <w:szCs w:val="28"/>
        </w:rPr>
        <w:t xml:space="preserve">3. Директору </w:t>
      </w:r>
      <w:r w:rsidRPr="00745A49">
        <w:rPr>
          <w:rStyle w:val="FontStyle21"/>
          <w:sz w:val="28"/>
          <w:szCs w:val="28"/>
        </w:rPr>
        <w:t>муниципального общеобразовательного бюджетного учреждения средняя общеобразовательная школа  № 6 муниципального образования Кореновский район</w:t>
      </w:r>
      <w:r w:rsidRPr="00745A49">
        <w:rPr>
          <w:rFonts w:ascii="Times New Roman" w:hAnsi="Times New Roman" w:cs="Times New Roman"/>
          <w:sz w:val="28"/>
          <w:szCs w:val="28"/>
        </w:rPr>
        <w:t xml:space="preserve"> Г.А. </w:t>
      </w:r>
      <w:proofErr w:type="spellStart"/>
      <w:r w:rsidRPr="00745A49">
        <w:rPr>
          <w:rFonts w:ascii="Times New Roman" w:hAnsi="Times New Roman" w:cs="Times New Roman"/>
          <w:sz w:val="28"/>
          <w:szCs w:val="28"/>
        </w:rPr>
        <w:t>Куракову</w:t>
      </w:r>
      <w:proofErr w:type="spellEnd"/>
      <w:r w:rsidRPr="00745A49">
        <w:rPr>
          <w:rFonts w:ascii="Times New Roman" w:hAnsi="Times New Roman" w:cs="Times New Roman"/>
          <w:sz w:val="28"/>
          <w:szCs w:val="28"/>
        </w:rPr>
        <w:t xml:space="preserve"> обеспечить безопасность </w:t>
      </w:r>
      <w:r w:rsidRPr="00745A49">
        <w:rPr>
          <w:rFonts w:ascii="Times New Roman" w:hAnsi="Times New Roman" w:cs="Times New Roman"/>
          <w:sz w:val="28"/>
          <w:szCs w:val="28"/>
        </w:rPr>
        <w:lastRenderedPageBreak/>
        <w:t>детей при проведении агитационных публичных мероприятий, не допускать нарушения образовательного и воспитательного процессов.</w:t>
      </w:r>
    </w:p>
    <w:p w:rsidR="00745A49" w:rsidRDefault="00745A49" w:rsidP="00745A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Обнародовать настоящее постановление в установленных местах для обнародования муниципальных правовых актов Сергиевского сельского поселения и разместить в сети Интернет на официальном сайте Сергиевского сельского поселения Кореновского района.</w:t>
      </w:r>
    </w:p>
    <w:p w:rsidR="00745A49" w:rsidRDefault="00745A49" w:rsidP="00745A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45A49" w:rsidRDefault="00745A49" w:rsidP="00745A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подписания.</w:t>
      </w:r>
    </w:p>
    <w:p w:rsidR="00745A49" w:rsidRDefault="00745A49" w:rsidP="00745A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5A49" w:rsidRDefault="00745A49" w:rsidP="00745A4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5A49" w:rsidRDefault="00745A49" w:rsidP="00745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745A49" w:rsidRDefault="00745A49" w:rsidP="00745A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745A49" w:rsidRDefault="00745A49" w:rsidP="00745A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С.А. Басеев</w:t>
      </w:r>
    </w:p>
    <w:p w:rsidR="007D1C15" w:rsidRDefault="007D1C15"/>
    <w:sectPr w:rsidR="007D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45A49"/>
    <w:rsid w:val="00745A49"/>
    <w:rsid w:val="007D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5A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45A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A49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745A4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4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A49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rsid w:val="00745A49"/>
    <w:rPr>
      <w:rFonts w:ascii="Times New Roman" w:hAnsi="Times New Roman"/>
      <w:b/>
      <w:sz w:val="26"/>
    </w:rPr>
  </w:style>
  <w:style w:type="character" w:customStyle="1" w:styleId="FontStyle21">
    <w:name w:val="Font Style21"/>
    <w:basedOn w:val="a0"/>
    <w:rsid w:val="00745A49"/>
    <w:rPr>
      <w:rFonts w:ascii="Times New Roman" w:hAnsi="Times New Roman"/>
      <w:sz w:val="26"/>
    </w:rPr>
  </w:style>
  <w:style w:type="paragraph" w:styleId="a5">
    <w:name w:val="Body Text"/>
    <w:basedOn w:val="a"/>
    <w:link w:val="a6"/>
    <w:rsid w:val="00745A49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  <w:lang/>
    </w:rPr>
  </w:style>
  <w:style w:type="character" w:customStyle="1" w:styleId="a6">
    <w:name w:val="Основной текст Знак"/>
    <w:basedOn w:val="a0"/>
    <w:link w:val="a5"/>
    <w:rsid w:val="00745A49"/>
    <w:rPr>
      <w:rFonts w:ascii="Times New Roman" w:eastAsia="DejaVu Sans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2256</Characters>
  <Application>Microsoft Office Word</Application>
  <DocSecurity>0</DocSecurity>
  <Lines>18</Lines>
  <Paragraphs>5</Paragraphs>
  <ScaleCrop>false</ScaleCrop>
  <Company>Organization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2016-07-26T13:28:00Z</dcterms:created>
  <dcterms:modified xsi:type="dcterms:W3CDTF">2016-07-26T13:36:00Z</dcterms:modified>
</cp:coreProperties>
</file>