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E8" w:rsidRDefault="009556E8" w:rsidP="0095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510540" cy="648335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E8" w:rsidRDefault="009556E8" w:rsidP="009556E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СОВЕТ СЕРГИЕВСКОГО СЕЛЬСКОГО ПОСЕЛЕНИЯ </w:t>
      </w:r>
    </w:p>
    <w:p w:rsidR="009556E8" w:rsidRDefault="009556E8" w:rsidP="009556E8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556E8" w:rsidRPr="00082DA7" w:rsidRDefault="009556E8" w:rsidP="009556E8">
      <w:pPr>
        <w:spacing w:after="0" w:line="240" w:lineRule="auto"/>
      </w:pPr>
    </w:p>
    <w:p w:rsidR="009556E8" w:rsidRDefault="009556E8" w:rsidP="009556E8">
      <w:pPr>
        <w:pStyle w:val="8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9556E8" w:rsidRDefault="008426B4" w:rsidP="009556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февраля 2017</w:t>
      </w:r>
      <w:r w:rsidR="009556E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№  </w:t>
      </w:r>
      <w:r>
        <w:rPr>
          <w:rFonts w:ascii="Times New Roman" w:hAnsi="Times New Roman"/>
          <w:b/>
          <w:sz w:val="28"/>
          <w:szCs w:val="28"/>
        </w:rPr>
        <w:t>163</w:t>
      </w:r>
    </w:p>
    <w:p w:rsidR="009556E8" w:rsidRDefault="009556E8" w:rsidP="00955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</w:p>
    <w:p w:rsidR="009556E8" w:rsidRDefault="009556E8" w:rsidP="0095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9556E8" w:rsidRDefault="009556E8" w:rsidP="0095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E8" w:rsidRDefault="009556E8" w:rsidP="0095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 оказываемых на территории Сергиевского сельского поселения Кореновского района </w:t>
      </w:r>
    </w:p>
    <w:p w:rsidR="009556E8" w:rsidRDefault="009556E8" w:rsidP="0095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6E8" w:rsidRDefault="009556E8" w:rsidP="00955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 с  Федеральным  законом  от 12 января 1996 года  № 8-ФЗ «О погребении и похоронном деле», Законом Краснодарского края  от 4 февраля 2004 года № 666-КЗ «О погребении и похоронном деле в Краснодарском крае», постановлением Российской Федерации  от 12 октября 2010 года № 813 «О сроках индексации предельного размера стоимости услуг, предоставляемых согласно гарантированному перечню услуг по</w:t>
      </w:r>
      <w:proofErr w:type="gramEnd"/>
      <w:r>
        <w:rPr>
          <w:rFonts w:ascii="Times New Roman" w:hAnsi="Times New Roman"/>
          <w:sz w:val="28"/>
          <w:szCs w:val="28"/>
        </w:rPr>
        <w:t xml:space="preserve"> погребению, подлежащей возмещению специализированной службе по вопросам социального пособия на погребение», Уставом Сергиевского сельского поселения Кореновского района и в целях организации ритуальных услуг на территории Сергиевского сельского поселения Кореновского района Совет Сергиевского сельского поселения Кореновского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9556E8" w:rsidRDefault="009556E8" w:rsidP="00955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Сергиевского сельского поселения Кореновского района (прилагается).</w:t>
      </w:r>
    </w:p>
    <w:p w:rsidR="009556E8" w:rsidRDefault="009556E8" w:rsidP="00955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решения Совета Сергиевского сельского поселения Кореновского района:</w:t>
      </w:r>
    </w:p>
    <w:p w:rsidR="009556E8" w:rsidRDefault="009556E8" w:rsidP="00955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22 декабря 2014 года № 31 «Об утверждении прейскуранта гарантированного перечня услуг по погребению,  оказываемых на территории Сергиевского сельского поселения Кореновского района на 2015 год»;</w:t>
      </w:r>
    </w:p>
    <w:p w:rsidR="009556E8" w:rsidRDefault="009556E8" w:rsidP="009556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от 28 декабря 2015 года № 87 </w:t>
      </w:r>
      <w:r w:rsidRPr="009556E8">
        <w:rPr>
          <w:rFonts w:ascii="Times New Roman" w:hAnsi="Times New Roman" w:cs="Times New Roman"/>
          <w:sz w:val="28"/>
          <w:szCs w:val="28"/>
        </w:rPr>
        <w:t>«</w:t>
      </w:r>
      <w:r w:rsidRPr="009556E8">
        <w:rPr>
          <w:rFonts w:ascii="Times New Roman" w:hAnsi="Times New Roman" w:cs="Times New Roman"/>
          <w:bCs/>
          <w:sz w:val="28"/>
        </w:rPr>
        <w:t>О внесении изменений в решение Совета Сергиевского сельского поселения Кореновского района от 22 декабря 2014 года № 31 «Об утверждении прейскуранта гарантированного перечня услуг по погребению на 2015 год, оказываемых на территории  Сергиевского сельского поселения Кореновского района»;</w:t>
      </w:r>
    </w:p>
    <w:p w:rsidR="009556E8" w:rsidRPr="009556E8" w:rsidRDefault="009556E8" w:rsidP="009556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556E8">
        <w:rPr>
          <w:rFonts w:ascii="Times New Roman" w:hAnsi="Times New Roman" w:cs="Times New Roman"/>
          <w:bCs/>
          <w:sz w:val="28"/>
        </w:rPr>
        <w:t xml:space="preserve">- от 26 декабря 2016 года № 145 «О внесении изменений в решение Совета Сергиевского сельского поселения Кореновского района от 22 декабря 2014 года № 31 «Об утверждении прейскуранта гарантированного перечня услуг по погребению на 2015 год, оказываемых на территории  </w:t>
      </w:r>
      <w:r w:rsidRPr="009556E8">
        <w:rPr>
          <w:rFonts w:ascii="Times New Roman" w:hAnsi="Times New Roman" w:cs="Times New Roman"/>
          <w:bCs/>
          <w:sz w:val="28"/>
        </w:rPr>
        <w:lastRenderedPageBreak/>
        <w:t>Сергиевского сельского поселения Кореновского района» (с изменениями от 28.12.2016 года № 87)</w:t>
      </w:r>
      <w:r>
        <w:rPr>
          <w:rFonts w:ascii="Times New Roman" w:hAnsi="Times New Roman" w:cs="Times New Roman"/>
          <w:bCs/>
          <w:sz w:val="28"/>
        </w:rPr>
        <w:t>.</w:t>
      </w:r>
    </w:p>
    <w:p w:rsidR="009556E8" w:rsidRDefault="009556E8" w:rsidP="009556E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Кореновского района.</w:t>
      </w:r>
    </w:p>
    <w:p w:rsidR="009556E8" w:rsidRDefault="009556E8" w:rsidP="00955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по вопросам строительства, транспорта, связи и  жилищно-коммунального комплекса и предпринимательства (</w:t>
      </w:r>
      <w:proofErr w:type="gramStart"/>
      <w:r>
        <w:rPr>
          <w:rFonts w:ascii="Times New Roman" w:hAnsi="Times New Roman"/>
          <w:sz w:val="28"/>
          <w:szCs w:val="28"/>
        </w:rPr>
        <w:t>Яровая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9556E8" w:rsidRDefault="009556E8" w:rsidP="00955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Решение вступает в силу со дня его официального опубликования и распространяется на правоотношения, возникшие с 1 </w:t>
      </w:r>
      <w:r w:rsidR="00F2681A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22E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9556E8" w:rsidRDefault="009556E8" w:rsidP="00955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556E8" w:rsidRDefault="009556E8" w:rsidP="009556E8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9556E8" w:rsidRDefault="009556E8" w:rsidP="009556E8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Сергиевского сельского поселения </w:t>
      </w: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26B4">
        <w:rPr>
          <w:rFonts w:ascii="Times New Roman" w:hAnsi="Times New Roman"/>
          <w:sz w:val="28"/>
          <w:szCs w:val="28"/>
        </w:rPr>
        <w:t>20.02.2017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8426B4">
        <w:rPr>
          <w:rFonts w:ascii="Times New Roman" w:hAnsi="Times New Roman"/>
          <w:sz w:val="28"/>
          <w:szCs w:val="28"/>
        </w:rPr>
        <w:t>163</w:t>
      </w:r>
    </w:p>
    <w:p w:rsidR="009556E8" w:rsidRDefault="009556E8" w:rsidP="009556E8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p w:rsidR="009556E8" w:rsidRDefault="009556E8" w:rsidP="009556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гарантированного перечня услуг по погребению, оказываемых  на территории Сергиевского сельского поселения </w:t>
      </w:r>
    </w:p>
    <w:p w:rsidR="009556E8" w:rsidRDefault="009556E8" w:rsidP="009556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836"/>
        <w:gridCol w:w="2068"/>
      </w:tblGrid>
      <w:tr w:rsidR="009556E8" w:rsidRPr="002E682A" w:rsidTr="005C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68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68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68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2E682A" w:rsidRDefault="009556E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  <w:p w:rsidR="009556E8" w:rsidRPr="002E682A" w:rsidRDefault="009556E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F268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9556E8" w:rsidRPr="002E682A" w:rsidTr="005C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114,42</w:t>
            </w:r>
          </w:p>
        </w:tc>
      </w:tr>
      <w:tr w:rsidR="009556E8" w:rsidRPr="002E682A" w:rsidTr="005C4D0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22E48" w:rsidP="00922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2615,35</w:t>
            </w:r>
          </w:p>
        </w:tc>
      </w:tr>
      <w:tr w:rsidR="009556E8" w:rsidRPr="002E682A" w:rsidTr="005C4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8" w:rsidRPr="002E682A" w:rsidRDefault="009556E8" w:rsidP="005C4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2.1.Гроб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E682A">
                <w:rPr>
                  <w:rFonts w:ascii="Times New Roman" w:hAnsi="Times New Roman"/>
                  <w:sz w:val="28"/>
                  <w:szCs w:val="28"/>
                </w:rPr>
                <w:t>32 мм</w:t>
              </w:r>
            </w:smartTag>
            <w:r w:rsidRPr="002E682A">
              <w:rPr>
                <w:rFonts w:ascii="Times New Roman" w:hAnsi="Times New Roman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 w:rsidRPr="002E682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2E682A">
              <w:rPr>
                <w:rFonts w:ascii="Times New Roman" w:hAnsi="Times New Roman"/>
                <w:sz w:val="28"/>
                <w:szCs w:val="28"/>
              </w:rPr>
              <w:t>/б с подушкой из стружки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22E48" w:rsidP="009556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1805,05</w:t>
            </w:r>
          </w:p>
        </w:tc>
      </w:tr>
      <w:tr w:rsidR="009556E8" w:rsidRPr="002E682A" w:rsidTr="005C4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8" w:rsidRPr="002E682A" w:rsidRDefault="009556E8" w:rsidP="005C4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2.2.Инвентарная табличка с указанием Ф.И.О., даты рождения и смерти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93,41</w:t>
            </w:r>
          </w:p>
        </w:tc>
      </w:tr>
      <w:tr w:rsidR="009556E8" w:rsidRPr="002E682A" w:rsidTr="005C4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E8" w:rsidRPr="002E682A" w:rsidRDefault="009556E8" w:rsidP="005C4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2.3.Доставка гроба и похоронных принадлежностей по адресу, указанному заказчиком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716,89</w:t>
            </w:r>
          </w:p>
        </w:tc>
      </w:tr>
      <w:tr w:rsidR="009556E8" w:rsidRPr="002E682A" w:rsidTr="005C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22E4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859,33</w:t>
            </w:r>
          </w:p>
        </w:tc>
      </w:tr>
      <w:tr w:rsidR="009556E8" w:rsidRPr="002E682A" w:rsidTr="005C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  <w:proofErr w:type="gramStart"/>
            <w:r w:rsidRPr="002E682A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2E682A">
              <w:rPr>
                <w:rFonts w:ascii="Times New Roman" w:hAnsi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22E4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910,71</w:t>
            </w:r>
          </w:p>
        </w:tc>
      </w:tr>
      <w:tr w:rsidR="009556E8" w:rsidRPr="002E682A" w:rsidTr="005C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  <w:proofErr w:type="gramStart"/>
            <w:r w:rsidRPr="002E682A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2E682A">
              <w:rPr>
                <w:rFonts w:ascii="Times New Roman" w:hAnsi="Times New Roman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22E48" w:rsidP="00922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1972,01</w:t>
            </w:r>
          </w:p>
        </w:tc>
      </w:tr>
      <w:tr w:rsidR="009556E8" w:rsidRPr="002E682A" w:rsidTr="005C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2E682A" w:rsidRDefault="009556E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6E8" w:rsidRPr="002E682A" w:rsidTr="005C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а) при рытье могилы экскаватором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22E4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4499,81</w:t>
            </w:r>
          </w:p>
        </w:tc>
      </w:tr>
      <w:tr w:rsidR="009556E8" w:rsidRPr="002E682A" w:rsidTr="005C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556E8" w:rsidP="005C4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682A">
              <w:rPr>
                <w:rFonts w:ascii="Times New Roman" w:hAnsi="Times New Roman"/>
                <w:sz w:val="28"/>
                <w:szCs w:val="28"/>
              </w:rPr>
              <w:t>б) при рытье могилы вручную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E8" w:rsidRPr="002E682A" w:rsidRDefault="00922E48" w:rsidP="005C4D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5561,11</w:t>
            </w:r>
          </w:p>
        </w:tc>
      </w:tr>
    </w:tbl>
    <w:p w:rsidR="009556E8" w:rsidRDefault="009556E8" w:rsidP="009556E8">
      <w:pPr>
        <w:spacing w:after="0"/>
        <w:rPr>
          <w:rFonts w:ascii="Times New Roman" w:hAnsi="Times New Roman"/>
          <w:sz w:val="28"/>
          <w:szCs w:val="28"/>
        </w:rPr>
      </w:pPr>
    </w:p>
    <w:p w:rsidR="009556E8" w:rsidRDefault="009556E8" w:rsidP="00955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6E8" w:rsidRDefault="009556E8" w:rsidP="00955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56E8" w:rsidRDefault="009556E8" w:rsidP="00955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556E8" w:rsidRDefault="009556E8" w:rsidP="00955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A73AA5" w:rsidRPr="00922E48" w:rsidRDefault="009556E8" w:rsidP="00922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sectPr w:rsidR="00A73AA5" w:rsidRPr="00922E48" w:rsidSect="003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56E8"/>
    <w:rsid w:val="00237CE0"/>
    <w:rsid w:val="003C48C3"/>
    <w:rsid w:val="008426B4"/>
    <w:rsid w:val="00922E48"/>
    <w:rsid w:val="009556E8"/>
    <w:rsid w:val="00A73AA5"/>
    <w:rsid w:val="00AF2276"/>
    <w:rsid w:val="00F2681A"/>
    <w:rsid w:val="00F3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3"/>
  </w:style>
  <w:style w:type="paragraph" w:styleId="2">
    <w:name w:val="heading 2"/>
    <w:basedOn w:val="a"/>
    <w:next w:val="a"/>
    <w:link w:val="20"/>
    <w:semiHidden/>
    <w:unhideWhenUsed/>
    <w:qFormat/>
    <w:rsid w:val="009556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556E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56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9556E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2017-02-06T06:37:00Z</dcterms:created>
  <dcterms:modified xsi:type="dcterms:W3CDTF">2017-02-20T08:27:00Z</dcterms:modified>
</cp:coreProperties>
</file>