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3A" w:rsidRDefault="00124E3A" w:rsidP="00124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4E3A" w:rsidRDefault="00124E3A" w:rsidP="00124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E3A" w:rsidRDefault="00124E3A" w:rsidP="00124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124E3A" w:rsidRDefault="00124E3A" w:rsidP="00124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124E3A" w:rsidRDefault="00124E3A" w:rsidP="00124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24E3A" w:rsidRDefault="00124E3A" w:rsidP="00124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4E3A" w:rsidRDefault="00A90A7F" w:rsidP="00124E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мая 2016 </w:t>
      </w:r>
      <w:r w:rsidR="00124E3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110</w:t>
      </w:r>
    </w:p>
    <w:p w:rsidR="00124E3A" w:rsidRDefault="00124E3A" w:rsidP="00124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ергиевская</w:t>
      </w:r>
    </w:p>
    <w:p w:rsidR="00124E3A" w:rsidRDefault="00124E3A" w:rsidP="00124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E3A" w:rsidRDefault="00124E3A" w:rsidP="00124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отчета об исполнении бюджета Сергиевского сельского поселения Кореновского района за 2015 год</w:t>
      </w:r>
    </w:p>
    <w:p w:rsidR="00124E3A" w:rsidRDefault="00124E3A" w:rsidP="00124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4E3A" w:rsidRDefault="00124E3A" w:rsidP="00124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4E3A" w:rsidRDefault="00124E3A" w:rsidP="00124E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и обсудив представленный главой Сергиевского сельского поселения Кореновского района отчет об исполнении бюджета Сергиевского сельского поселения Кореновского района за 201</w:t>
      </w:r>
      <w:r w:rsidR="00EF4FC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год, заключение контрольно-счетной палаты муниципального образования Кореновский район по результатам внешней проверки годового отчета </w:t>
      </w:r>
      <w:r w:rsidRPr="00EF4FC7">
        <w:rPr>
          <w:rFonts w:ascii="Times New Roman" w:hAnsi="Times New Roman" w:cs="Times New Roman"/>
          <w:sz w:val="28"/>
          <w:szCs w:val="28"/>
        </w:rPr>
        <w:t xml:space="preserve">от </w:t>
      </w:r>
      <w:r w:rsidR="00EF4FC7" w:rsidRPr="00EF4FC7">
        <w:rPr>
          <w:rFonts w:ascii="Times New Roman" w:hAnsi="Times New Roman" w:cs="Times New Roman"/>
          <w:sz w:val="28"/>
          <w:szCs w:val="28"/>
        </w:rPr>
        <w:t>18</w:t>
      </w:r>
      <w:r w:rsidRPr="00EF4FC7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EF4FC7" w:rsidRPr="00EF4FC7">
        <w:rPr>
          <w:rFonts w:ascii="Times New Roman" w:hAnsi="Times New Roman" w:cs="Times New Roman"/>
          <w:sz w:val="28"/>
          <w:szCs w:val="28"/>
        </w:rPr>
        <w:t>6</w:t>
      </w:r>
      <w:r w:rsidRPr="00EF4FC7">
        <w:rPr>
          <w:rFonts w:ascii="Times New Roman" w:hAnsi="Times New Roman" w:cs="Times New Roman"/>
          <w:sz w:val="28"/>
          <w:szCs w:val="28"/>
        </w:rPr>
        <w:t xml:space="preserve"> года за № </w:t>
      </w:r>
      <w:r w:rsidR="00EF4FC7" w:rsidRPr="00EF4FC7">
        <w:rPr>
          <w:rFonts w:ascii="Times New Roman" w:hAnsi="Times New Roman" w:cs="Times New Roman"/>
          <w:sz w:val="28"/>
          <w:szCs w:val="28"/>
        </w:rPr>
        <w:t>5</w:t>
      </w:r>
      <w:r w:rsidRPr="00EF4FC7">
        <w:rPr>
          <w:rFonts w:ascii="Times New Roman" w:hAnsi="Times New Roman" w:cs="Times New Roman"/>
          <w:sz w:val="28"/>
          <w:szCs w:val="28"/>
        </w:rPr>
        <w:t>7, заключение о результатах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Совет Сергиевского сельского поселения Кореновского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124E3A" w:rsidRDefault="00124E3A" w:rsidP="00124E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об исполнении бюджета Сергиевского сельского  поселения Кореновского района за 201</w:t>
      </w:r>
      <w:r w:rsidR="00EF4FC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EF4FC7">
        <w:rPr>
          <w:rFonts w:ascii="Times New Roman" w:hAnsi="Times New Roman" w:cs="Times New Roman"/>
          <w:sz w:val="28"/>
          <w:szCs w:val="28"/>
        </w:rPr>
        <w:t>28768,1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EF4FC7">
        <w:rPr>
          <w:rFonts w:ascii="Times New Roman" w:hAnsi="Times New Roman" w:cs="Times New Roman"/>
          <w:sz w:val="28"/>
          <w:szCs w:val="28"/>
        </w:rPr>
        <w:t>28125,9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 превышением доходов над расходами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местного бюджета) в сумме </w:t>
      </w:r>
      <w:r w:rsidR="00EF4FC7">
        <w:rPr>
          <w:rFonts w:ascii="Times New Roman" w:hAnsi="Times New Roman" w:cs="Times New Roman"/>
          <w:sz w:val="28"/>
          <w:szCs w:val="28"/>
        </w:rPr>
        <w:t>642,2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124E3A" w:rsidRDefault="00124E3A" w:rsidP="00124E3A">
      <w:pPr>
        <w:spacing w:after="0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опубликованию.</w:t>
      </w:r>
    </w:p>
    <w:p w:rsidR="00124E3A" w:rsidRDefault="00124E3A" w:rsidP="00124E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подписания.</w:t>
      </w:r>
    </w:p>
    <w:p w:rsidR="00124E3A" w:rsidRDefault="00124E3A" w:rsidP="00124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E3A" w:rsidRDefault="00124E3A" w:rsidP="00124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E3A" w:rsidRDefault="00124E3A" w:rsidP="00124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E3A" w:rsidRDefault="00DA1379" w:rsidP="00124E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124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E3A" w:rsidRDefault="00124E3A" w:rsidP="00124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124E3A" w:rsidRDefault="00124E3A" w:rsidP="00124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</w:t>
      </w:r>
      <w:r w:rsidR="00DA1379">
        <w:rPr>
          <w:rFonts w:ascii="Times New Roman" w:hAnsi="Times New Roman" w:cs="Times New Roman"/>
          <w:sz w:val="28"/>
          <w:szCs w:val="28"/>
        </w:rPr>
        <w:t>Е.А. Горгоцкая</w:t>
      </w:r>
    </w:p>
    <w:p w:rsidR="00124E3A" w:rsidRDefault="00124E3A" w:rsidP="00124E3A">
      <w:pPr>
        <w:tabs>
          <w:tab w:val="left" w:pos="1026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124E3A" w:rsidRDefault="00124E3A" w:rsidP="00124E3A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026165" w:rsidRDefault="00026165"/>
    <w:sectPr w:rsidR="00026165" w:rsidSect="006B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E3A"/>
    <w:rsid w:val="00026165"/>
    <w:rsid w:val="00124E3A"/>
    <w:rsid w:val="006B6E26"/>
    <w:rsid w:val="00807CA5"/>
    <w:rsid w:val="00A90A7F"/>
    <w:rsid w:val="00DA1379"/>
    <w:rsid w:val="00EF4FC7"/>
    <w:rsid w:val="00FE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Company>Organization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2016-05-23T14:13:00Z</cp:lastPrinted>
  <dcterms:created xsi:type="dcterms:W3CDTF">2016-05-18T05:29:00Z</dcterms:created>
  <dcterms:modified xsi:type="dcterms:W3CDTF">2016-11-23T09:15:00Z</dcterms:modified>
</cp:coreProperties>
</file>