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B" w:rsidRPr="0079215B" w:rsidRDefault="003D087E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378" cy="729330"/>
            <wp:effectExtent l="19050" t="0" r="71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" cy="72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5B" w:rsidRPr="0079215B" w:rsidRDefault="0079215B" w:rsidP="0079215B">
      <w:pPr>
        <w:pStyle w:val="2"/>
        <w:rPr>
          <w:b/>
          <w:bCs/>
          <w:szCs w:val="28"/>
        </w:rPr>
      </w:pPr>
      <w:r w:rsidRPr="0079215B">
        <w:rPr>
          <w:b/>
          <w:bCs/>
          <w:szCs w:val="28"/>
        </w:rPr>
        <w:t>АДМИНИСТРАЦИЯ СЕРГИЕВСКОГО СЕЛЬСКОГО ПОСЕЛЕНИЯ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  <w:r w:rsidRPr="0079215B">
        <w:rPr>
          <w:b/>
          <w:bCs/>
          <w:szCs w:val="28"/>
        </w:rPr>
        <w:t>РАСПОРЯЖЕНИЕ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0B75B0" w:rsidP="0079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F720D">
        <w:rPr>
          <w:rFonts w:ascii="Times New Roman" w:hAnsi="Times New Roman" w:cs="Times New Roman"/>
          <w:sz w:val="28"/>
          <w:szCs w:val="28"/>
        </w:rPr>
        <w:t>Сергиевская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Кореновского района  на 201</w:t>
      </w:r>
      <w:r w:rsidR="000B75B0">
        <w:rPr>
          <w:rFonts w:ascii="Times New Roman" w:hAnsi="Times New Roman" w:cs="Times New Roman"/>
          <w:b/>
          <w:sz w:val="28"/>
          <w:szCs w:val="28"/>
        </w:rPr>
        <w:t>5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5B" w:rsidRPr="0079215B" w:rsidRDefault="0079215B" w:rsidP="007921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законодательством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Российской Федерации, Федерального казначейства №544/18н от 20 сентября 2013 года «Об особенностях размещения на официальном 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годы»: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  <w:t xml:space="preserve">1. Утвердить план-график осуществления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B75B0">
        <w:rPr>
          <w:rFonts w:ascii="Times New Roman" w:hAnsi="Times New Roman" w:cs="Times New Roman"/>
          <w:sz w:val="28"/>
          <w:szCs w:val="28"/>
        </w:rPr>
        <w:t>ения Кореновского района на 2015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 xml:space="preserve">. Обнародовать настоящее распоряжение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9215B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          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С.А.Басеев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0B75B0">
        <w:rPr>
          <w:rFonts w:ascii="Times New Roman" w:hAnsi="Times New Roman" w:cs="Times New Roman"/>
          <w:sz w:val="28"/>
          <w:szCs w:val="28"/>
        </w:rPr>
        <w:t>26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9215B">
        <w:rPr>
          <w:rFonts w:ascii="Times New Roman" w:hAnsi="Times New Roman" w:cs="Times New Roman"/>
          <w:sz w:val="28"/>
          <w:szCs w:val="28"/>
        </w:rPr>
        <w:t xml:space="preserve"> 201</w:t>
      </w:r>
      <w:r w:rsidR="000B75B0">
        <w:rPr>
          <w:rFonts w:ascii="Times New Roman" w:hAnsi="Times New Roman" w:cs="Times New Roman"/>
          <w:sz w:val="28"/>
          <w:szCs w:val="28"/>
        </w:rPr>
        <w:t>4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0B75B0">
        <w:rPr>
          <w:rFonts w:ascii="Times New Roman" w:hAnsi="Times New Roman" w:cs="Times New Roman"/>
          <w:sz w:val="28"/>
          <w:szCs w:val="28"/>
        </w:rPr>
        <w:t>78</w:t>
      </w:r>
      <w:r w:rsidRPr="0079215B">
        <w:rPr>
          <w:rFonts w:ascii="Times New Roman" w:hAnsi="Times New Roman" w:cs="Times New Roman"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B75B0">
        <w:rPr>
          <w:rFonts w:ascii="Times New Roman" w:hAnsi="Times New Roman" w:cs="Times New Roman"/>
          <w:sz w:val="28"/>
          <w:szCs w:val="28"/>
        </w:rPr>
        <w:t>ния Кореновского района  на 2015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9215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E1" w:rsidRPr="0079215B" w:rsidRDefault="006274E1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74E1" w:rsidRPr="0079215B" w:rsidSect="001B132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215B"/>
    <w:rsid w:val="000B75B0"/>
    <w:rsid w:val="003D087E"/>
    <w:rsid w:val="00483259"/>
    <w:rsid w:val="005F38A9"/>
    <w:rsid w:val="00621B66"/>
    <w:rsid w:val="006274E1"/>
    <w:rsid w:val="0079215B"/>
    <w:rsid w:val="00A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6"/>
  </w:style>
  <w:style w:type="paragraph" w:styleId="1">
    <w:name w:val="heading 1"/>
    <w:basedOn w:val="a"/>
    <w:next w:val="a"/>
    <w:link w:val="10"/>
    <w:qFormat/>
    <w:rsid w:val="00792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21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921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9215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>Organization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2015-01-23T19:14:00Z</cp:lastPrinted>
  <dcterms:created xsi:type="dcterms:W3CDTF">2014-05-20T05:27:00Z</dcterms:created>
  <dcterms:modified xsi:type="dcterms:W3CDTF">2015-01-23T19:15:00Z</dcterms:modified>
</cp:coreProperties>
</file>