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30" w:rsidRDefault="00FC1830" w:rsidP="00FC183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</w:t>
      </w:r>
      <w:r>
        <w:rPr>
          <w:sz w:val="28"/>
          <w:szCs w:val="28"/>
        </w:rPr>
        <w:br/>
        <w:t xml:space="preserve">регулирующих отношения, возникающие в связи с </w:t>
      </w:r>
      <w:r>
        <w:rPr>
          <w:sz w:val="28"/>
          <w:szCs w:val="28"/>
        </w:rPr>
        <w:br/>
        <w:t>предоставлением муниципальной услуги</w:t>
      </w:r>
    </w:p>
    <w:p w:rsidR="00FC1830" w:rsidRDefault="00FC1830" w:rsidP="00FC1830">
      <w:pPr>
        <w:jc w:val="center"/>
        <w:rPr>
          <w:sz w:val="28"/>
          <w:szCs w:val="28"/>
        </w:rPr>
      </w:pPr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администрацией </w:t>
      </w:r>
      <w:r>
        <w:rPr>
          <w:color w:val="000000"/>
          <w:sz w:val="28"/>
          <w:szCs w:val="28"/>
        </w:rPr>
        <w:t xml:space="preserve">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и уполномоченным органом муниципальной услуги осуществляется в соответствии со следующими нормативными правовыми актами:</w:t>
      </w:r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РФ от 6 марта 1997 года № 188 «Об утверждении Перечня сведений конфиденциального характера» («Собрания законодательства РФ», 10 марта 1997 года, № 10, ст. 1127, «Российская газета», № 51, 14 марта 1997 года);</w:t>
      </w:r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газета», № 168, 30 июля 2010 года, «Собрание законодательства РФ», 2 августа 2010 года, № 31, ст. 4179);</w:t>
      </w:r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7 июля 2003 года № 112-ФЗ «О личном подсобном хозяйстве» («Парламентская газета», № 124-125, 10 июля 2003 года, «Российская газета», № 135, 10 июля 2003 года);</w:t>
      </w:r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                 ст. 3744);</w:t>
      </w:r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20 ноября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           № 48 ст. 6706);</w:t>
      </w:r>
      <w:proofErr w:type="gramEnd"/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РФ от 26 марта 2016 года № 236                    «О требованиях к предоставлению в электронной форме государственных и муниципальных услуг» («Официальный интернет-портал правовой информации" (www.pravo.gov.ru) 5 апреля 2016 года, «Российская газета»                    от 8 апреля 2016 года № 75, Собрание законодательства Российской Федерации от 11 апреля 2016 года № 15 ст. 2084);</w:t>
      </w:r>
      <w:proofErr w:type="gramEnd"/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№ 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 (Российская газета № 109 от 16 мая 2012 года);</w:t>
      </w:r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Минсельхоза РФ от 11 октября 2010 года № 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</w:t>
      </w:r>
      <w:bookmarkStart w:id="0" w:name="_GoBack"/>
      <w:bookmarkEnd w:id="0"/>
      <w:r>
        <w:rPr>
          <w:sz w:val="28"/>
          <w:szCs w:val="28"/>
        </w:rPr>
        <w:t xml:space="preserve">ния поселений и органами местного самоуправления </w:t>
      </w:r>
      <w:r>
        <w:rPr>
          <w:sz w:val="28"/>
          <w:szCs w:val="28"/>
        </w:rPr>
        <w:lastRenderedPageBreak/>
        <w:t>городских округов» (текст опубликован в Бюллетене нормативных актов федеральных органов исполнительной власти от 13 декабря 2010 года № 50);</w:t>
      </w:r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hyperlink r:id="rId10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Краснодарского края от 7 июня 2004 года № 721-КЗ                               «О государственной поддержке развития личных подсобных хозяйств на территории Краснодарского края» (текст Закона опубликован в газете «Кубанские новости», № 98 от 19 июня 2004 г.; в Информационном бюллетене Законодательного Собрания Краснодарского края, № 18 (89), часть 1                     от 24 июня 2004 г., стр. 133);</w:t>
      </w:r>
      <w:proofErr w:type="gramEnd"/>
    </w:p>
    <w:p w:rsidR="00FC1830" w:rsidRDefault="00FC1830" w:rsidP="00FC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Краснодарского края от 2 марта 2012 года № 2446-КЗ «Об </w:t>
      </w:r>
      <w:r>
        <w:rPr>
          <w:sz w:val="28"/>
          <w:szCs w:val="28"/>
        </w:rPr>
        <w:br/>
        <w:t>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FC1830" w:rsidRDefault="00FC1830" w:rsidP="00FC1830">
      <w:pPr>
        <w:ind w:firstLine="708"/>
        <w:jc w:val="both"/>
        <w:rPr>
          <w:sz w:val="28"/>
          <w:szCs w:val="28"/>
        </w:rPr>
      </w:pPr>
      <w:hyperlink r:id="rId11" w:history="1">
        <w:r w:rsidRPr="00FC1830">
          <w:rPr>
            <w:rStyle w:val="a4"/>
            <w:color w:val="auto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CA"/>
    <w:rsid w:val="0017624D"/>
    <w:rsid w:val="002524CA"/>
    <w:rsid w:val="004C6C32"/>
    <w:rsid w:val="0059256D"/>
    <w:rsid w:val="00766D80"/>
    <w:rsid w:val="00BB5199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8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830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C1830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8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830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C1830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194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1702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31431379.1000" TargetMode="External"/><Relationship Id="rId5" Type="http://schemas.openxmlformats.org/officeDocument/2006/relationships/hyperlink" Target="garantF1://10100083.0" TargetMode="External"/><Relationship Id="rId10" Type="http://schemas.openxmlformats.org/officeDocument/2006/relationships/hyperlink" Target="garantF1://2384072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05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2020-01-16T11:17:00Z</dcterms:created>
  <dcterms:modified xsi:type="dcterms:W3CDTF">2020-01-16T11:18:00Z</dcterms:modified>
</cp:coreProperties>
</file>